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电梯工程技术</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专业名称：电梯工程技术专业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专业代码：460206</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（一）职业面向</w:t>
      </w:r>
    </w:p>
    <w:p>
      <w:pPr>
        <w:pStyle w:val="6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w:t>
      </w:r>
      <w:r>
        <w:rPr>
          <w:rFonts w:hint="eastAsia" w:ascii="仿宋_GB2312" w:hAnsi="仿宋_GB2312" w:eastAsia="仿宋_GB2312" w:cs="仿宋_GB2312"/>
          <w:sz w:val="24"/>
          <w:szCs w:val="24"/>
          <w:lang w:eastAsia="zh-CN"/>
        </w:rPr>
        <w:t>电梯工程</w:t>
      </w:r>
      <w:r>
        <w:rPr>
          <w:rFonts w:hint="eastAsia" w:ascii="仿宋_GB2312" w:hAnsi="仿宋_GB2312" w:eastAsia="仿宋_GB2312" w:cs="仿宋_GB2312"/>
          <w:sz w:val="24"/>
          <w:szCs w:val="24"/>
        </w:rPr>
        <w:t>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460206</w:t>
      </w:r>
      <w:r>
        <w:rPr>
          <w:rFonts w:hint="eastAsia" w:ascii="仿宋_GB2312" w:hAnsi="仿宋_GB2312" w:eastAsia="仿宋_GB2312" w:cs="仿宋_GB2312"/>
          <w:sz w:val="24"/>
          <w:szCs w:val="24"/>
          <w:lang w:eastAsia="zh-CN"/>
        </w:rPr>
        <w:t>）属于装备制造大类（自动化类），</w:t>
      </w:r>
      <w:r>
        <w:rPr>
          <w:rFonts w:hint="eastAsia" w:ascii="仿宋_GB2312" w:hAnsi="仿宋_GB2312" w:eastAsia="仿宋_GB2312" w:cs="仿宋_GB2312"/>
          <w:sz w:val="24"/>
          <w:szCs w:val="24"/>
        </w:rPr>
        <w:t>专业服务面向为：</w:t>
      </w:r>
      <w:r>
        <w:rPr>
          <w:rFonts w:hint="eastAsia" w:ascii="仿宋_GB2312" w:eastAsia="仿宋_GB2312" w:cs="Arial"/>
          <w:color w:val="333333"/>
          <w:sz w:val="24"/>
          <w:szCs w:val="24"/>
          <w:shd w:val="clear" w:color="auto" w:fill="FFFFFF"/>
        </w:rPr>
        <w:t>电梯制造、安装、维修与调试、管理、服务第一线行业需要，掌握本专业必备的基础知识与技能，具备电梯安装/维保/调试、电梯工程项目管理等专业知识和核心职业技能，具备行业职业资格的高技能应用型专业工程、技术人员。</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（二）岗位面向</w:t>
      </w:r>
    </w:p>
    <w:p>
      <w:pPr>
        <w:pStyle w:val="66"/>
        <w:spacing w:line="360" w:lineRule="auto"/>
        <w:ind w:firstLine="480" w:firstLineChars="200"/>
        <w:rPr>
          <w:rFonts w:ascii="仿宋_GB2312" w:eastAsia="仿宋_GB2312" w:cs="Arial"/>
          <w:color w:val="333333"/>
          <w:sz w:val="24"/>
          <w:szCs w:val="24"/>
          <w:shd w:val="clear" w:color="auto" w:fill="FFFFFF"/>
        </w:rPr>
      </w:pPr>
      <w:r>
        <w:rPr>
          <w:rFonts w:hint="eastAsia" w:ascii="仿宋_GB2312" w:eastAsia="仿宋_GB2312" w:cs="Arial"/>
          <w:color w:val="333333"/>
          <w:sz w:val="24"/>
          <w:szCs w:val="24"/>
          <w:shd w:val="clear" w:color="auto" w:fill="FFFFFF"/>
        </w:rPr>
        <w:t>本专业毕业生在电梯生产制造、安装与维保行业，电梯制造公司、电梯安装公司、造价咨询公司、监理公司及其他相关企事业单位、大型企业等的设备技术员(设备工程师)、施工员(建造师)、资料员、监理员(监理工程师)、造价员(造价工程师)、质检员、安全员、物业管理员等岗位，具体从事电梯设备的安装与调试、检修与维护、项目管理、产品销售等工作。</w:t>
      </w: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pStyle w:val="66"/>
        <w:spacing w:line="360" w:lineRule="auto"/>
        <w:ind w:firstLine="0"/>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（一）总体目标</w:t>
      </w:r>
    </w:p>
    <w:p>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w:t>
      </w:r>
      <w:r>
        <w:rPr>
          <w:rFonts w:hint="eastAsia" w:ascii="仿宋_GB2312" w:hAnsi="宋体" w:eastAsia="仿宋_GB2312" w:cs="Times New Roman"/>
          <w:sz w:val="24"/>
          <w:szCs w:val="24"/>
        </w:rPr>
        <w:t>专业依托于电梯行业，培养德、智、体、美全面发展，适应工业企业和区域经济发展最新要求，面向电梯制造、安装、维修与调试、管理、服务第一线行业需要，</w:t>
      </w:r>
      <w:r>
        <w:rPr>
          <w:rFonts w:hint="eastAsia" w:ascii="仿宋_GB2312" w:hAnsi="宋体" w:eastAsia="仿宋_GB2312"/>
          <w:sz w:val="24"/>
          <w:szCs w:val="24"/>
        </w:rPr>
        <w:t>能熟悉</w:t>
      </w:r>
      <w:r>
        <w:rPr>
          <w:rFonts w:hint="eastAsia" w:ascii="仿宋_GB2312" w:hAnsi="宋体" w:eastAsia="仿宋_GB2312" w:cs="Times New Roman"/>
          <w:sz w:val="24"/>
          <w:szCs w:val="24"/>
        </w:rPr>
        <w:t>掌握本专业必备的基础知识与技能，具备电梯安装、维保、调试、电梯工程项目管理等专业知识和核心职业技能，具备行业职业资格，有一定的专业拓展和创新能力、良好职业道德、人文素养、团队精神，能从事现代化电梯安装、检修、运行维护及施工现场管理的高端技能型专门人才。</w:t>
      </w:r>
    </w:p>
    <w:p>
      <w:pPr>
        <w:pStyle w:val="66"/>
        <w:spacing w:line="360" w:lineRule="auto"/>
        <w:ind w:firstLine="0"/>
        <w:rPr>
          <w:rFonts w:ascii="仿宋_GB2312" w:hAnsi="宋体" w:eastAsia="仿宋_GB2312"/>
          <w:b/>
          <w:sz w:val="24"/>
          <w:szCs w:val="24"/>
        </w:rPr>
      </w:pPr>
      <w:r>
        <w:rPr>
          <w:rFonts w:hint="eastAsia" w:ascii="仿宋_GB2312" w:hAnsi="宋体" w:eastAsia="仿宋_GB2312"/>
          <w:b/>
          <w:sz w:val="24"/>
          <w:szCs w:val="24"/>
        </w:rPr>
        <w:t>（二）专业培养目标</w:t>
      </w:r>
    </w:p>
    <w:p>
      <w:pPr>
        <w:pStyle w:val="67"/>
        <w:spacing w:before="0" w:after="0" w:line="360" w:lineRule="auto"/>
        <w:ind w:firstLine="480" w:firstLineChars="200"/>
        <w:jc w:val="both"/>
        <w:rPr>
          <w:rFonts w:ascii="仿宋_GB2312" w:hAnsi="宋体" w:eastAsia="仿宋_GB2312"/>
          <w:sz w:val="24"/>
          <w:szCs w:val="24"/>
        </w:rPr>
      </w:pPr>
      <w:r>
        <w:rPr>
          <w:rFonts w:hint="eastAsia" w:ascii="仿宋_GB2312" w:hAnsi="宋体" w:eastAsia="仿宋_GB2312"/>
          <w:sz w:val="24"/>
          <w:szCs w:val="24"/>
        </w:rPr>
        <w:t>本专业就业面向电梯生产制造、安装与维保行业，从事电梯设备的安装与调试、检修与维护、项目管理、产品销售等工作。目前学院已与通力电梯公司初步达成校企合作协议，学生毕业后将在通用电梯公司从事电梯设备生产检测、安装调试、维护管理、销售服务等工作。</w:t>
      </w:r>
    </w:p>
    <w:p>
      <w:pPr>
        <w:spacing w:line="360" w:lineRule="auto"/>
        <w:rPr>
          <w:rFonts w:ascii="仿宋_GB2312" w:hAnsi="宋体" w:eastAsia="仿宋_GB2312" w:cs="Times New Roman"/>
          <w:sz w:val="24"/>
          <w:szCs w:val="24"/>
        </w:rPr>
      </w:pPr>
      <w:r>
        <w:rPr>
          <w:rFonts w:hint="eastAsia" w:ascii="仿宋_GB2312" w:hAnsi="宋体" w:eastAsia="仿宋_GB2312"/>
          <w:b/>
          <w:sz w:val="24"/>
          <w:szCs w:val="24"/>
        </w:rPr>
        <w:t>（三）</w:t>
      </w:r>
      <w:r>
        <w:rPr>
          <w:rFonts w:hint="eastAsia" w:ascii="仿宋_GB2312" w:hAnsi="宋体" w:eastAsia="仿宋_GB2312" w:cs="Times New Roman"/>
          <w:b/>
          <w:sz w:val="24"/>
          <w:szCs w:val="24"/>
        </w:rPr>
        <w:t>专业核心能力</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（1）掌握电梯安装、维修、调试、检测的基本知识和专项技能，具有现场工程项目的组织和协调综合职业能力，具有良好的沟通能力和团队合作精神。</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2）了解电梯的机械/电气构造、熟悉电梯的性能及电路图，具备排除故障的应急能力，能根据电梯维修保养规程，定期对电梯进行检查、保养，并做好维修保养记录；其次要掌握电梯驾驶、电工技术，熟悉高空作业、防火、电焊、气焊等技能。</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（3）掌握工程项目投标报价管理；工程项目投资分析、项目估价、工程项目施工组织计划、进度控制管理、质量管理、成本管理、合同管理、信息管理、安全管理、验收标准等。</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（4）熟悉电梯制造技术标准规范；掌握生产管理与品质管理的方法；具有良好的沟通能力和团队合作精神。</w:t>
      </w:r>
    </w:p>
    <w:p>
      <w:pPr>
        <w:widowControl/>
        <w:spacing w:line="400" w:lineRule="exact"/>
        <w:ind w:firstLine="590" w:firstLineChars="245"/>
        <w:jc w:val="left"/>
        <w:rPr>
          <w:rFonts w:ascii="仿宋_GB2312" w:hAnsi="宋体" w:eastAsia="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pStyle w:val="67"/>
        <w:spacing w:before="0" w:after="0" w:line="360" w:lineRule="auto"/>
        <w:ind w:firstLine="241" w:firstLineChars="100"/>
        <w:jc w:val="both"/>
        <w:rPr>
          <w:rFonts w:ascii="仿宋_GB2312" w:hAnsi="宋体" w:eastAsia="仿宋_GB2312"/>
          <w:b/>
          <w:sz w:val="24"/>
          <w:szCs w:val="24"/>
        </w:rPr>
      </w:pPr>
      <w:r>
        <w:rPr>
          <w:rFonts w:hint="eastAsia" w:ascii="仿宋_GB2312" w:hAnsi="宋体" w:eastAsia="仿宋_GB2312"/>
          <w:b/>
          <w:sz w:val="24"/>
          <w:szCs w:val="24"/>
          <w:lang w:eastAsia="zh-CN"/>
        </w:rPr>
        <w:t>（一）</w:t>
      </w:r>
      <w:r>
        <w:rPr>
          <w:rFonts w:hint="eastAsia" w:ascii="仿宋_GB2312" w:hAnsi="宋体" w:eastAsia="仿宋_GB2312"/>
          <w:b/>
          <w:sz w:val="24"/>
          <w:szCs w:val="24"/>
        </w:rPr>
        <w:t>文化基础课</w:t>
      </w:r>
    </w:p>
    <w:p>
      <w:pPr>
        <w:spacing w:line="360" w:lineRule="auto"/>
        <w:ind w:firstLine="378" w:firstLineChars="157"/>
        <w:rPr>
          <w:rFonts w:ascii="仿宋_GB2312" w:hAnsi="宋体" w:eastAsia="仿宋_GB2312"/>
          <w:b/>
          <w:sz w:val="24"/>
          <w:szCs w:val="24"/>
        </w:rPr>
      </w:pPr>
      <w:r>
        <w:rPr>
          <w:rFonts w:hint="eastAsia" w:ascii="仿宋_GB2312" w:hAnsi="宋体" w:eastAsia="仿宋_GB2312"/>
          <w:b/>
          <w:sz w:val="24"/>
          <w:szCs w:val="24"/>
        </w:rPr>
        <w:t xml:space="preserve">1. 德育 </w:t>
      </w:r>
    </w:p>
    <w:p>
      <w:pPr>
        <w:spacing w:line="360" w:lineRule="auto"/>
        <w:ind w:firstLine="424" w:firstLineChars="177"/>
        <w:rPr>
          <w:rFonts w:ascii="仿宋_GB2312" w:hAnsi="宋体" w:eastAsia="仿宋_GB2312"/>
          <w:sz w:val="24"/>
          <w:szCs w:val="24"/>
        </w:rPr>
      </w:pPr>
      <w:r>
        <w:rPr>
          <w:rFonts w:hint="eastAsia" w:ascii="仿宋_GB2312" w:hAnsi="宋体" w:eastAsia="仿宋_GB2312"/>
          <w:sz w:val="24"/>
          <w:szCs w:val="24"/>
        </w:rPr>
        <w:t>（1）职业生涯规划</w:t>
      </w:r>
    </w:p>
    <w:p>
      <w:pPr>
        <w:spacing w:line="360" w:lineRule="auto"/>
        <w:ind w:firstLine="426"/>
        <w:rPr>
          <w:rFonts w:ascii="仿宋_GB2312" w:hAnsi="宋体" w:eastAsia="仿宋_GB2312"/>
          <w:sz w:val="24"/>
          <w:szCs w:val="24"/>
        </w:rPr>
      </w:pPr>
      <w:r>
        <w:rPr>
          <w:rFonts w:hint="eastAsia" w:ascii="仿宋" w:hAnsi="仿宋" w:eastAsia="仿宋" w:cs="仿宋"/>
          <w:sz w:val="24"/>
          <w:szCs w:val="24"/>
          <w:lang w:eastAsia="zh-CN"/>
        </w:rPr>
        <w:t>高</w:t>
      </w:r>
      <w:r>
        <w:rPr>
          <w:rFonts w:hint="eastAsia" w:ascii="仿宋" w:hAnsi="仿宋" w:eastAsia="仿宋" w:cs="仿宋"/>
          <w:sz w:val="24"/>
          <w:szCs w:val="24"/>
        </w:rPr>
        <w:t>职</w:t>
      </w:r>
      <w:r>
        <w:rPr>
          <w:rFonts w:hint="eastAsia" w:ascii="仿宋_GB2312" w:hAnsi="宋体" w:eastAsia="仿宋_GB2312"/>
          <w:sz w:val="24"/>
          <w:szCs w:val="24"/>
        </w:rPr>
        <w:t>毕业生的高就业率一直是社会关注的热点，但就业的稳定性、就业质量不高，主要是因为</w:t>
      </w:r>
      <w:r>
        <w:rPr>
          <w:rFonts w:hint="eastAsia" w:ascii="仿宋" w:hAnsi="仿宋" w:eastAsia="仿宋" w:cs="仿宋"/>
          <w:sz w:val="24"/>
          <w:szCs w:val="24"/>
          <w:lang w:eastAsia="zh-CN"/>
        </w:rPr>
        <w:t>高</w:t>
      </w:r>
      <w:r>
        <w:rPr>
          <w:rFonts w:hint="eastAsia" w:ascii="仿宋" w:hAnsi="仿宋" w:eastAsia="仿宋" w:cs="仿宋"/>
          <w:sz w:val="24"/>
          <w:szCs w:val="24"/>
        </w:rPr>
        <w:t>职</w:t>
      </w:r>
      <w:bookmarkStart w:id="0" w:name="_GoBack"/>
      <w:bookmarkEnd w:id="0"/>
      <w:r>
        <w:rPr>
          <w:rFonts w:hint="eastAsia" w:ascii="仿宋_GB2312" w:hAnsi="宋体" w:eastAsia="仿宋_GB2312"/>
          <w:sz w:val="24"/>
          <w:szCs w:val="24"/>
        </w:rPr>
        <w:t>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（2）职业道德与法律</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本课程是中等职业学校学生必修的一门德育课程， 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（3）政治经济与社会</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(4) 哲学与人生</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ascii="仿宋_GB2312" w:hAnsi="宋体" w:eastAsia="仿宋_GB2312"/>
          <w:b/>
          <w:sz w:val="24"/>
          <w:szCs w:val="24"/>
        </w:rPr>
      </w:pPr>
      <w:r>
        <w:rPr>
          <w:rFonts w:hint="eastAsia" w:ascii="仿宋_GB2312" w:hAnsi="宋体" w:eastAsia="仿宋_GB2312"/>
          <w:b/>
          <w:sz w:val="24"/>
          <w:szCs w:val="24"/>
        </w:rPr>
        <w:t>2. 语文</w:t>
      </w:r>
    </w:p>
    <w:p>
      <w:pPr>
        <w:pStyle w:val="66"/>
        <w:tabs>
          <w:tab w:val="left" w:pos="1995"/>
        </w:tabs>
        <w:spacing w:line="360" w:lineRule="auto"/>
        <w:rPr>
          <w:rFonts w:ascii="仿宋_GB2312" w:hAnsi="宋体" w:eastAsia="仿宋_GB2312"/>
          <w:sz w:val="24"/>
          <w:szCs w:val="24"/>
        </w:rPr>
      </w:pPr>
      <w:r>
        <w:rPr>
          <w:rFonts w:hint="eastAsia" w:ascii="仿宋_GB2312" w:hAnsi="宋体" w:eastAsia="仿宋_GB2312"/>
          <w:sz w:val="24"/>
          <w:szCs w:val="24"/>
        </w:rPr>
        <w:t>在初中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ascii="仿宋_GB2312" w:hAnsi="宋体" w:eastAsia="仿宋_GB2312"/>
          <w:b/>
          <w:sz w:val="24"/>
          <w:szCs w:val="24"/>
        </w:rPr>
      </w:pPr>
      <w:r>
        <w:rPr>
          <w:rFonts w:hint="eastAsia" w:ascii="仿宋_GB2312" w:hAnsi="宋体" w:eastAsia="仿宋_GB2312"/>
          <w:b/>
          <w:sz w:val="24"/>
          <w:szCs w:val="24"/>
        </w:rPr>
        <w:t>3. 数学</w:t>
      </w:r>
    </w:p>
    <w:p>
      <w:pPr>
        <w:tabs>
          <w:tab w:val="left" w:pos="1995"/>
        </w:tabs>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ascii="仿宋_GB2312" w:hAnsi="宋体" w:eastAsia="仿宋_GB2312"/>
          <w:b/>
          <w:sz w:val="24"/>
          <w:szCs w:val="24"/>
        </w:rPr>
      </w:pPr>
      <w:r>
        <w:rPr>
          <w:rFonts w:hint="eastAsia" w:ascii="仿宋_GB2312" w:hAnsi="宋体" w:eastAsia="仿宋_GB2312"/>
          <w:b/>
          <w:sz w:val="24"/>
        </w:rPr>
        <w:t>4</w:t>
      </w:r>
      <w:r>
        <w:rPr>
          <w:rFonts w:hint="eastAsia" w:ascii="仿宋_GB2312" w:hAnsi="宋体" w:eastAsia="仿宋_GB2312"/>
          <w:b/>
          <w:sz w:val="24"/>
          <w:szCs w:val="24"/>
        </w:rPr>
        <w:t>. 体育</w:t>
      </w:r>
    </w:p>
    <w:p>
      <w:pPr>
        <w:spacing w:line="360" w:lineRule="auto"/>
        <w:ind w:firstLine="360" w:firstLineChars="150"/>
        <w:rPr>
          <w:rFonts w:hint="eastAsia" w:ascii="仿宋_GB2312" w:hAnsi="宋体" w:eastAsia="仿宋_GB2312"/>
          <w:sz w:val="24"/>
          <w:szCs w:val="24"/>
        </w:rPr>
      </w:pPr>
      <w:r>
        <w:rPr>
          <w:rFonts w:hint="eastAsia" w:ascii="仿宋_GB2312" w:hAnsi="宋体" w:eastAsia="仿宋_GB2312"/>
          <w:sz w:val="24"/>
          <w:szCs w:val="24"/>
        </w:rPr>
        <w:t>学习体育与卫生保健的基础知识和运动技能,掌握科学锻炼和娱乐休闲的基本方法，养成自觉锻炼的习惯；培养自主锻炼</w:t>
      </w:r>
      <w:r>
        <w:rPr>
          <w:rFonts w:hint="eastAsia" w:ascii="仿宋_GB2312" w:hAnsi="宋体" w:eastAsia="仿宋_GB2312"/>
          <w:sz w:val="24"/>
          <w:szCs w:val="24"/>
          <w:lang w:val="en-GB"/>
        </w:rPr>
        <w:t>、</w:t>
      </w:r>
      <w:r>
        <w:rPr>
          <w:rFonts w:hint="eastAsia" w:ascii="仿宋_GB2312" w:hAnsi="宋体" w:eastAsia="仿宋_GB2312"/>
          <w:sz w:val="24"/>
          <w:szCs w:val="24"/>
        </w:rPr>
        <w:t xml:space="preserve"> 自我保健、自我评价和自我调控的意识，全面提高身心素质和社会适应能力，为终身锻炼、继续学习与创业立业奠定基础。</w:t>
      </w:r>
    </w:p>
    <w:p>
      <w:pPr>
        <w:spacing w:line="360" w:lineRule="auto"/>
        <w:ind w:firstLine="360" w:firstLineChars="150"/>
        <w:rPr>
          <w:rFonts w:hint="eastAsia" w:ascii="仿宋_GB2312" w:hAnsi="宋体" w:eastAsia="仿宋_GB2312"/>
          <w:sz w:val="24"/>
          <w:szCs w:val="24"/>
        </w:rPr>
      </w:pPr>
    </w:p>
    <w:p>
      <w:pPr>
        <w:numPr>
          <w:ilvl w:val="0"/>
          <w:numId w:val="2"/>
        </w:numPr>
        <w:spacing w:line="360" w:lineRule="auto"/>
        <w:rPr>
          <w:rFonts w:hint="eastAsia" w:ascii="仿宋_GB2312" w:hAnsi="宋体" w:eastAsia="仿宋_GB2312"/>
          <w:b/>
          <w:sz w:val="24"/>
          <w:szCs w:val="24"/>
        </w:rPr>
      </w:pPr>
      <w:r>
        <w:rPr>
          <w:rFonts w:hint="eastAsia" w:ascii="仿宋_GB2312" w:hAnsi="宋体" w:eastAsia="仿宋_GB2312"/>
          <w:b/>
          <w:sz w:val="24"/>
          <w:szCs w:val="24"/>
        </w:rPr>
        <w:t>专业基础课程训练</w:t>
      </w:r>
    </w:p>
    <w:p>
      <w:pPr>
        <w:numPr>
          <w:ilvl w:val="0"/>
          <w:numId w:val="0"/>
        </w:numPr>
        <w:spacing w:line="360" w:lineRule="auto"/>
        <w:rPr>
          <w:rFonts w:hint="eastAsia" w:ascii="仿宋_GB2312" w:hAnsi="宋体" w:eastAsia="仿宋_GB2312"/>
          <w:b/>
          <w:sz w:val="24"/>
          <w:szCs w:val="24"/>
        </w:rPr>
      </w:pPr>
    </w:p>
    <w:p>
      <w:pPr>
        <w:tabs>
          <w:tab w:val="left" w:pos="1995"/>
        </w:tabs>
        <w:spacing w:line="360" w:lineRule="auto"/>
        <w:rPr>
          <w:rFonts w:ascii="仿宋_GB2312" w:hAnsi="宋体" w:eastAsia="仿宋_GB2312"/>
          <w:spacing w:val="5"/>
          <w:kern w:val="0"/>
          <w:sz w:val="24"/>
          <w:szCs w:val="24"/>
        </w:rPr>
      </w:pPr>
      <w:r>
        <w:rPr>
          <w:rFonts w:hint="eastAsia" w:ascii="仿宋_GB2312" w:hAnsi="宋体" w:eastAsia="仿宋_GB2312"/>
          <w:b/>
          <w:sz w:val="24"/>
          <w:szCs w:val="24"/>
        </w:rPr>
        <w:t xml:space="preserve">1. </w:t>
      </w:r>
      <w:r>
        <w:rPr>
          <w:rFonts w:hint="eastAsia" w:ascii="仿宋_GB2312" w:hAnsi="宋体" w:eastAsia="仿宋_GB2312"/>
          <w:b/>
          <w:color w:val="000000"/>
          <w:kern w:val="0"/>
          <w:sz w:val="24"/>
          <w:szCs w:val="24"/>
        </w:rPr>
        <w:t>计算机应用基础</w:t>
      </w:r>
    </w:p>
    <w:p>
      <w:pPr>
        <w:spacing w:line="360" w:lineRule="auto"/>
        <w:ind w:firstLine="480" w:firstLineChars="200"/>
        <w:rPr>
          <w:rFonts w:ascii="仿宋_GB2312" w:hAnsi="宋体" w:eastAsia="仿宋_GB2312"/>
          <w:color w:val="000000"/>
          <w:spacing w:val="-4"/>
          <w:kern w:val="0"/>
          <w:sz w:val="24"/>
          <w:szCs w:val="24"/>
        </w:rPr>
      </w:pPr>
      <w:r>
        <w:rPr>
          <w:rFonts w:hint="eastAsia" w:ascii="仿宋_GB2312" w:hAnsi="宋体" w:eastAsia="仿宋_GB2312"/>
          <w:color w:val="000000"/>
          <w:kern w:val="0"/>
          <w:sz w:val="24"/>
          <w:szCs w:val="24"/>
        </w:rPr>
        <w:t>学习常用操作系统、办公软件、网络等计算机基础知识，具有较强文字处理、</w:t>
      </w:r>
      <w:r>
        <w:rPr>
          <w:rFonts w:hint="eastAsia" w:ascii="仿宋_GB2312" w:hAnsi="宋体" w:eastAsia="仿宋_GB2312"/>
          <w:color w:val="000000"/>
          <w:spacing w:val="-4"/>
          <w:kern w:val="0"/>
          <w:sz w:val="24"/>
          <w:szCs w:val="24"/>
        </w:rPr>
        <w:t>数据处理能力。</w:t>
      </w:r>
    </w:p>
    <w:p>
      <w:pPr>
        <w:tabs>
          <w:tab w:val="left" w:pos="540"/>
        </w:tabs>
        <w:autoSpaceDE w:val="0"/>
        <w:autoSpaceDN w:val="0"/>
        <w:spacing w:line="360" w:lineRule="auto"/>
        <w:rPr>
          <w:rFonts w:ascii="仿宋_GB2312" w:hAnsi="宋体" w:eastAsia="仿宋_GB2312"/>
          <w:b/>
          <w:spacing w:val="5"/>
          <w:kern w:val="0"/>
          <w:sz w:val="24"/>
          <w:szCs w:val="24"/>
        </w:rPr>
      </w:pPr>
      <w:r>
        <w:rPr>
          <w:rFonts w:hint="eastAsia" w:ascii="仿宋_GB2312" w:hAnsi="宋体" w:eastAsia="仿宋_GB2312"/>
          <w:b/>
          <w:spacing w:val="5"/>
          <w:kern w:val="0"/>
          <w:sz w:val="24"/>
          <w:szCs w:val="24"/>
        </w:rPr>
        <w:t>2.数字电子技术</w:t>
      </w:r>
    </w:p>
    <w:p>
      <w:pPr>
        <w:tabs>
          <w:tab w:val="left" w:pos="540"/>
        </w:tabs>
        <w:autoSpaceDE w:val="0"/>
        <w:autoSpaceDN w:val="0"/>
        <w:spacing w:line="360" w:lineRule="auto"/>
        <w:ind w:firstLine="480" w:firstLineChars="200"/>
        <w:rPr>
          <w:rFonts w:ascii="宋体" w:hAnsi="宋体"/>
        </w:rPr>
      </w:pPr>
      <w:r>
        <w:rPr>
          <w:rFonts w:hint="eastAsia" w:ascii="仿宋_GB2312" w:hAnsi="宋体" w:eastAsia="仿宋_GB2312" w:cs="Times New Roman"/>
          <w:sz w:val="24"/>
        </w:rPr>
        <w:t>数字电子技术是电子类专业的一门重要的专业基础课程。它的任务是研究数字电路和数字信号的基本理论和基本分析方法，要求掌握数字逻辑原理，并掌握各种逻辑电路,</w:t>
      </w:r>
      <w:r>
        <w:rPr>
          <w:rFonts w:hint="eastAsia" w:ascii="仿宋_GB2312" w:hAnsi="Calibri" w:eastAsia="仿宋_GB2312" w:cs="Times New Roman"/>
        </w:rPr>
        <w:t xml:space="preserve"> </w:t>
      </w:r>
      <w:r>
        <w:rPr>
          <w:rFonts w:hint="eastAsia" w:ascii="仿宋_GB2312" w:hAnsi="宋体" w:eastAsia="仿宋_GB2312" w:cs="Times New Roman"/>
          <w:sz w:val="24"/>
        </w:rPr>
        <w:t xml:space="preserve">各种触发器等特性和功能,通过学习对数字电路有基本了解,为下一步专业课程打下良好基础。 </w:t>
      </w:r>
      <w:r>
        <w:rPr>
          <w:rFonts w:hint="eastAsia" w:ascii="宋体" w:hAnsi="宋体" w:eastAsia="宋体" w:cs="Times New Roman"/>
        </w:rPr>
        <w:t xml:space="preserve"> </w:t>
      </w:r>
    </w:p>
    <w:p>
      <w:pPr>
        <w:tabs>
          <w:tab w:val="left" w:pos="540"/>
        </w:tabs>
        <w:autoSpaceDE w:val="0"/>
        <w:autoSpaceDN w:val="0"/>
        <w:spacing w:line="360" w:lineRule="auto"/>
        <w:rPr>
          <w:rFonts w:ascii="仿宋_GB2312" w:hAnsi="宋体" w:eastAsia="仿宋_GB2312"/>
          <w:b/>
          <w:spacing w:val="5"/>
          <w:kern w:val="0"/>
          <w:sz w:val="24"/>
          <w:szCs w:val="24"/>
        </w:rPr>
      </w:pPr>
      <w:r>
        <w:rPr>
          <w:rFonts w:hint="eastAsia" w:ascii="仿宋_GB2312" w:hAnsi="宋体" w:eastAsia="仿宋_GB2312"/>
          <w:b/>
          <w:spacing w:val="5"/>
          <w:kern w:val="0"/>
          <w:sz w:val="24"/>
          <w:szCs w:val="24"/>
        </w:rPr>
        <w:t>3.电工技术</w:t>
      </w:r>
    </w:p>
    <w:p>
      <w:pPr>
        <w:tabs>
          <w:tab w:val="left" w:pos="540"/>
        </w:tabs>
        <w:autoSpaceDE w:val="0"/>
        <w:autoSpaceDN w:val="0"/>
        <w:spacing w:line="360" w:lineRule="auto"/>
        <w:ind w:firstLine="480" w:firstLineChars="200"/>
        <w:rPr>
          <w:rFonts w:ascii="仿宋_GB2312" w:hAnsi="Calibri" w:eastAsia="仿宋_GB2312" w:cs="Times New Roman"/>
          <w:sz w:val="24"/>
          <w:szCs w:val="24"/>
        </w:rPr>
      </w:pPr>
      <w:r>
        <w:rPr>
          <w:rFonts w:hint="eastAsia" w:ascii="仿宋_GB2312" w:eastAsia="仿宋_GB2312"/>
          <w:sz w:val="24"/>
          <w:szCs w:val="24"/>
        </w:rPr>
        <w:t>电工技术</w:t>
      </w:r>
      <w:r>
        <w:rPr>
          <w:rFonts w:hint="eastAsia" w:ascii="仿宋_GB2312" w:hAnsi="Calibri" w:eastAsia="仿宋_GB2312" w:cs="Times New Roman"/>
          <w:sz w:val="24"/>
          <w:szCs w:val="24"/>
        </w:rPr>
        <w:t>课程是高职高专院校应用电子、通信技术、仪器仪表维修、楼宇、电梯工程技术、城轨、计算机应用、计算机网络等专业学生的一门必修专业基础课。它的主要任务是使学生掌握工程实践中所需的 电工技术基本知识，基本技能和基本理论为进一步学习本专业其他理论奠定基础。</w:t>
      </w:r>
    </w:p>
    <w:p>
      <w:pPr>
        <w:tabs>
          <w:tab w:val="left" w:pos="540"/>
        </w:tabs>
        <w:autoSpaceDE w:val="0"/>
        <w:autoSpaceDN w:val="0"/>
        <w:spacing w:line="360" w:lineRule="auto"/>
        <w:rPr>
          <w:rFonts w:ascii="仿宋_GB2312" w:hAnsi="Calibri" w:eastAsia="仿宋_GB2312" w:cs="Times New Roman"/>
          <w:b/>
          <w:sz w:val="24"/>
          <w:szCs w:val="24"/>
        </w:rPr>
      </w:pPr>
      <w:r>
        <w:rPr>
          <w:rFonts w:hint="eastAsia" w:ascii="仿宋_GB2312" w:hAnsi="Calibri" w:eastAsia="仿宋_GB2312" w:cs="Times New Roman"/>
          <w:b/>
          <w:sz w:val="24"/>
          <w:szCs w:val="24"/>
        </w:rPr>
        <w:t>4.模拟电子技术</w:t>
      </w:r>
    </w:p>
    <w:p>
      <w:pPr>
        <w:tabs>
          <w:tab w:val="left" w:pos="540"/>
        </w:tabs>
        <w:autoSpaceDE w:val="0"/>
        <w:autoSpaceDN w:val="0"/>
        <w:spacing w:line="360" w:lineRule="auto"/>
        <w:ind w:firstLine="480" w:firstLineChars="200"/>
        <w:rPr>
          <w:rFonts w:ascii="仿宋_GB2312" w:hAnsi="Calibri" w:eastAsia="仿宋_GB2312" w:cs="Times New Roman"/>
          <w:sz w:val="24"/>
          <w:szCs w:val="24"/>
        </w:rPr>
      </w:pPr>
      <w:r>
        <w:rPr>
          <w:rFonts w:hint="eastAsia" w:ascii="仿宋_GB2312" w:eastAsia="仿宋_GB2312"/>
          <w:sz w:val="24"/>
          <w:szCs w:val="24"/>
        </w:rPr>
        <w:t>本</w:t>
      </w:r>
      <w:r>
        <w:rPr>
          <w:rFonts w:hint="eastAsia" w:ascii="仿宋_GB2312" w:hAnsi="Calibri" w:eastAsia="仿宋_GB2312" w:cs="Times New Roman"/>
          <w:sz w:val="24"/>
          <w:szCs w:val="24"/>
        </w:rPr>
        <w:t>课程是高职高专院校电子技术专业学生的一门必修专业基础课。它的主要任务是使学生通过对模拟电子技术课的基础理论学习掌握常用模拟电子电路的基本分析方法，培养常用电路的设计能力及电路调试能力。</w:t>
      </w:r>
    </w:p>
    <w:p>
      <w:pPr>
        <w:spacing w:line="360" w:lineRule="auto"/>
        <w:rPr>
          <w:rFonts w:ascii="仿宋_GB2312" w:hAnsi="宋体" w:eastAsia="仿宋_GB2312"/>
          <w:b/>
          <w:sz w:val="24"/>
        </w:rPr>
      </w:pPr>
      <w:r>
        <w:rPr>
          <w:rFonts w:hint="eastAsia" w:ascii="仿宋_GB2312" w:hAnsi="Calibri" w:eastAsia="仿宋_GB2312" w:cs="Times New Roman"/>
          <w:b/>
          <w:sz w:val="24"/>
          <w:szCs w:val="24"/>
        </w:rPr>
        <w:t>5.</w:t>
      </w:r>
      <w:r>
        <w:rPr>
          <w:rFonts w:hint="eastAsia" w:ascii="仿宋_GB2312" w:hAnsi="宋体" w:eastAsia="仿宋_GB2312"/>
          <w:b/>
          <w:sz w:val="24"/>
          <w:szCs w:val="24"/>
        </w:rPr>
        <w:t xml:space="preserve"> C语言程序设计</w:t>
      </w:r>
    </w:p>
    <w:p>
      <w:pPr>
        <w:tabs>
          <w:tab w:val="left" w:pos="540"/>
        </w:tabs>
        <w:autoSpaceDE w:val="0"/>
        <w:autoSpaceDN w:val="0"/>
        <w:spacing w:line="360" w:lineRule="auto"/>
        <w:ind w:firstLine="480" w:firstLineChars="200"/>
        <w:rPr>
          <w:rFonts w:hint="eastAsia" w:ascii="宋体" w:hAnsi="宋体"/>
          <w:sz w:val="24"/>
        </w:rPr>
      </w:pPr>
      <w:r>
        <w:rPr>
          <w:rFonts w:hint="eastAsia" w:ascii="仿宋_GB2312" w:hAnsi="宋体" w:eastAsia="仿宋_GB2312"/>
          <w:sz w:val="24"/>
        </w:rPr>
        <w:t>C语言是一种用途广泛、功能强大、使用灵活的过程性编程语言，既可用于编写应用软件，又能用于编写系统软件。主要特点是语言简洁、紧凑，使用方便、灵活。C语言一共只有37个关键字、9种控制语言，程序书写形式自由，主要用小写字母表示。</w:t>
      </w:r>
      <w:r>
        <w:rPr>
          <w:rFonts w:hint="eastAsia" w:ascii="宋体" w:hAnsi="宋体"/>
          <w:sz w:val="24"/>
        </w:rPr>
        <w:t xml:space="preserve">  </w:t>
      </w:r>
    </w:p>
    <w:p>
      <w:pPr>
        <w:tabs>
          <w:tab w:val="left" w:pos="540"/>
        </w:tabs>
        <w:autoSpaceDE w:val="0"/>
        <w:autoSpaceDN w:val="0"/>
        <w:spacing w:line="360" w:lineRule="auto"/>
        <w:ind w:firstLine="480" w:firstLineChars="200"/>
        <w:rPr>
          <w:rFonts w:hint="eastAsia" w:ascii="宋体" w:hAnsi="宋体"/>
          <w:sz w:val="24"/>
        </w:rPr>
      </w:pPr>
    </w:p>
    <w:p>
      <w:pPr>
        <w:numPr>
          <w:ilvl w:val="0"/>
          <w:numId w:val="2"/>
        </w:numPr>
        <w:tabs>
          <w:tab w:val="left" w:pos="540"/>
        </w:tabs>
        <w:autoSpaceDE w:val="0"/>
        <w:autoSpaceDN w:val="0"/>
        <w:spacing w:line="360" w:lineRule="auto"/>
        <w:ind w:left="0" w:leftChars="0" w:firstLine="0" w:firstLineChars="0"/>
        <w:rPr>
          <w:rFonts w:hint="eastAsia" w:ascii="仿宋_GB2312" w:hAnsi="宋体" w:eastAsia="仿宋_GB2312"/>
          <w:b/>
          <w:spacing w:val="5"/>
          <w:kern w:val="0"/>
          <w:sz w:val="24"/>
          <w:szCs w:val="24"/>
        </w:rPr>
      </w:pPr>
      <w:r>
        <w:rPr>
          <w:rFonts w:hint="eastAsia" w:ascii="仿宋_GB2312" w:hAnsi="宋体" w:eastAsia="仿宋_GB2312"/>
          <w:b/>
          <w:spacing w:val="5"/>
          <w:kern w:val="0"/>
          <w:sz w:val="24"/>
          <w:szCs w:val="24"/>
        </w:rPr>
        <w:t>专业核心课程及基本要求</w:t>
      </w:r>
    </w:p>
    <w:p>
      <w:pPr>
        <w:numPr>
          <w:ilvl w:val="0"/>
          <w:numId w:val="0"/>
        </w:numPr>
        <w:tabs>
          <w:tab w:val="left" w:pos="540"/>
        </w:tabs>
        <w:autoSpaceDE w:val="0"/>
        <w:autoSpaceDN w:val="0"/>
        <w:spacing w:line="360" w:lineRule="auto"/>
        <w:ind w:leftChars="0"/>
        <w:rPr>
          <w:rFonts w:hint="eastAsia" w:ascii="仿宋_GB2312" w:hAnsi="宋体" w:eastAsia="仿宋_GB2312"/>
          <w:b/>
          <w:spacing w:val="5"/>
          <w:kern w:val="0"/>
          <w:sz w:val="24"/>
          <w:szCs w:val="24"/>
        </w:rPr>
      </w:pPr>
    </w:p>
    <w:p>
      <w:pPr>
        <w:pStyle w:val="61"/>
        <w:numPr>
          <w:ilvl w:val="0"/>
          <w:numId w:val="3"/>
        </w:numPr>
        <w:spacing w:line="360" w:lineRule="auto"/>
        <w:ind w:firstLineChars="0"/>
        <w:rPr>
          <w:rFonts w:ascii="仿宋_GB2312" w:hAnsi="宋体" w:eastAsia="仿宋_GB2312"/>
          <w:b/>
          <w:sz w:val="24"/>
        </w:rPr>
      </w:pPr>
      <w:r>
        <w:rPr>
          <w:rFonts w:hint="eastAsia" w:ascii="仿宋_GB2312" w:hAnsi="宋体" w:eastAsia="仿宋_GB2312"/>
          <w:b/>
          <w:sz w:val="24"/>
        </w:rPr>
        <w:t>电梯结构原理</w:t>
      </w:r>
    </w:p>
    <w:p>
      <w:pPr>
        <w:adjustRightInd w:val="0"/>
        <w:snapToGrid w:val="0"/>
        <w:spacing w:line="360" w:lineRule="auto"/>
        <w:ind w:firstLine="480" w:firstLineChars="200"/>
        <w:rPr>
          <w:rFonts w:ascii="仿宋_GB2312" w:hAnsi="宋体" w:eastAsia="仿宋_GB2312"/>
          <w:color w:val="000000"/>
          <w:sz w:val="24"/>
        </w:rPr>
      </w:pPr>
      <w:r>
        <w:rPr>
          <w:rFonts w:hint="eastAsia" w:ascii="仿宋_GB2312" w:hAnsi="宋体" w:eastAsia="仿宋_GB2312" w:cs="Times New Roman"/>
          <w:color w:val="000000"/>
          <w:sz w:val="24"/>
        </w:rPr>
        <w:t>本课程是高等职业学校电梯安装与维修专业的一门非常重要的专业基础课程，其任务是使学生了解电梯系统的组成结构与原理，培养学生分析问题和解决问题的能力，使其形成良好的学习习惯，为今后解决生产实际问题和职业生涯的发展奠定基础。</w:t>
      </w:r>
    </w:p>
    <w:p>
      <w:pPr>
        <w:spacing w:line="360" w:lineRule="auto"/>
        <w:rPr>
          <w:rFonts w:ascii="仿宋_GB2312" w:hAnsi="宋体" w:eastAsia="仿宋_GB2312"/>
          <w:b/>
          <w:sz w:val="24"/>
          <w:szCs w:val="24"/>
        </w:rPr>
      </w:pPr>
      <w:r>
        <w:rPr>
          <w:rFonts w:hint="eastAsia" w:ascii="仿宋_GB2312" w:hAnsi="宋体" w:eastAsia="仿宋_GB2312"/>
          <w:b/>
          <w:sz w:val="24"/>
          <w:szCs w:val="24"/>
        </w:rPr>
        <w:t>2.电梯自动控制技术</w:t>
      </w:r>
    </w:p>
    <w:p>
      <w:pPr>
        <w:adjustRightInd w:val="0"/>
        <w:snapToGrid w:val="0"/>
        <w:spacing w:line="360" w:lineRule="auto"/>
        <w:ind w:firstLine="480" w:firstLineChars="200"/>
        <w:rPr>
          <w:rFonts w:ascii="仿宋_GB2312" w:hAnsi="宋体" w:eastAsia="仿宋_GB2312" w:cs="Times New Roman"/>
          <w:bCs/>
          <w:sz w:val="24"/>
        </w:rPr>
      </w:pPr>
      <w:r>
        <w:rPr>
          <w:rFonts w:hint="eastAsia" w:ascii="仿宋_GB2312" w:hAnsi="宋体" w:eastAsia="仿宋_GB2312" w:cs="Times New Roman"/>
          <w:bCs/>
          <w:sz w:val="24"/>
        </w:rPr>
        <w:t>本课程属于电梯专业核心课；</w:t>
      </w:r>
      <w:r>
        <w:rPr>
          <w:rFonts w:hint="eastAsia" w:ascii="仿宋_GB2312" w:hAnsi="Arial" w:eastAsia="仿宋_GB2312" w:cs="Arial"/>
          <w:color w:val="333333"/>
          <w:sz w:val="24"/>
          <w:shd w:val="clear" w:color="auto" w:fill="FFFFFF"/>
        </w:rPr>
        <w:t>任务是教授电梯结构及相关部件的构造及工作原理，系统论述直流电梯、交流双速电梯、交流调压调速电梯、变频调速电梯以及永磁同步无齿曳引电梯的拖动与控制方式，详细分析各种信号控制系统的典型线路及控制方法，对电梯的选用方法、布置原则以及安装、调试、验收与维护加以介绍，并对自动扶梯、液压梯、杂物梯、自动人行道进行了简单分析与介绍，为从</w:t>
      </w:r>
      <w:r>
        <w:rPr>
          <w:rFonts w:hint="eastAsia" w:ascii="仿宋_GB2312" w:hAnsi="宋体" w:eastAsia="仿宋_GB2312" w:cs="Times New Roman"/>
          <w:sz w:val="24"/>
        </w:rPr>
        <w:t>事电梯相关领域的工程技术和科学研究工作奠定坚实的理论基础。</w:t>
      </w:r>
    </w:p>
    <w:p>
      <w:pPr>
        <w:spacing w:line="360" w:lineRule="auto"/>
        <w:rPr>
          <w:rFonts w:ascii="仿宋_GB2312" w:hAnsi="宋体" w:eastAsia="仿宋_GB2312"/>
          <w:b/>
          <w:sz w:val="24"/>
        </w:rPr>
      </w:pPr>
      <w:r>
        <w:rPr>
          <w:rFonts w:hint="eastAsia" w:ascii="仿宋_GB2312" w:hAnsi="宋体" w:eastAsia="仿宋_GB2312"/>
          <w:b/>
          <w:sz w:val="24"/>
        </w:rPr>
        <w:t>3.电梯安装与调试</w:t>
      </w:r>
    </w:p>
    <w:p>
      <w:pPr>
        <w:spacing w:line="360" w:lineRule="auto"/>
        <w:ind w:firstLine="480" w:firstLineChars="200"/>
        <w:rPr>
          <w:rFonts w:ascii="仿宋_GB2312" w:hAnsi="Arial" w:eastAsia="仿宋_GB2312" w:cs="Arial"/>
          <w:color w:val="333333"/>
          <w:sz w:val="24"/>
          <w:szCs w:val="24"/>
        </w:rPr>
      </w:pPr>
      <w:r>
        <w:rPr>
          <w:rFonts w:hint="eastAsia" w:ascii="仿宋_GB2312" w:hAnsi="微软雅黑" w:eastAsia="仿宋_GB2312"/>
          <w:color w:val="000000"/>
          <w:sz w:val="24"/>
          <w:szCs w:val="24"/>
        </w:rPr>
        <w:t>本课程主要内容有电梯工程总体要求、准备工作及施工组织、机防设备安装调试、井道设备安装调试、厅门安装调整，电气设备安装与接线、微机控制交流变频调速电梯的安装调整、电梯安装质量检测、电梯的调试及试运行、电梯工程安装质量监督及标准等。</w:t>
      </w:r>
    </w:p>
    <w:p>
      <w:pPr>
        <w:spacing w:line="360" w:lineRule="auto"/>
        <w:rPr>
          <w:rFonts w:ascii="仿宋_GB2312" w:hAnsi="宋体" w:eastAsia="仿宋_GB2312"/>
          <w:b/>
          <w:sz w:val="24"/>
          <w:szCs w:val="24"/>
        </w:rPr>
      </w:pPr>
      <w:r>
        <w:rPr>
          <w:rFonts w:hint="eastAsia" w:ascii="仿宋_GB2312" w:hAnsi="宋体" w:eastAsia="仿宋_GB2312"/>
          <w:b/>
          <w:sz w:val="24"/>
          <w:szCs w:val="24"/>
        </w:rPr>
        <w:t>4．单片机原理与接口技术</w:t>
      </w:r>
    </w:p>
    <w:p>
      <w:pPr>
        <w:spacing w:line="360" w:lineRule="auto"/>
        <w:ind w:firstLine="360" w:firstLineChars="150"/>
        <w:rPr>
          <w:rFonts w:ascii="仿宋_GB2312" w:hAnsi="宋体" w:eastAsia="仿宋_GB2312" w:cs="Times New Roman"/>
          <w:sz w:val="24"/>
          <w:szCs w:val="24"/>
        </w:rPr>
      </w:pPr>
      <w:r>
        <w:rPr>
          <w:rFonts w:hint="eastAsia" w:ascii="仿宋_GB2312" w:hAnsi="宋体" w:eastAsia="仿宋_GB2312"/>
          <w:sz w:val="24"/>
          <w:szCs w:val="24"/>
        </w:rPr>
        <w:t>学生通过本课程学习，重点掌握</w:t>
      </w:r>
      <w:r>
        <w:rPr>
          <w:rFonts w:hint="eastAsia" w:ascii="仿宋_GB2312" w:hAnsi="宋体" w:eastAsia="仿宋_GB2312" w:cs="Times New Roman"/>
          <w:sz w:val="24"/>
          <w:szCs w:val="24"/>
        </w:rPr>
        <w:t>MCS-51单片机技术的基本知识和MCS-51单片机的使用方法，掌握MCS-51单片机结构和相应接口芯片的具体使用方法，以及与MCS-51单片机汇编语言编程和单片机C语言编程相关的具体技术。</w:t>
      </w:r>
    </w:p>
    <w:p>
      <w:pPr>
        <w:spacing w:line="360" w:lineRule="auto"/>
        <w:rPr>
          <w:rFonts w:ascii="仿宋_GB2312" w:hAnsi="宋体" w:eastAsia="仿宋_GB2312"/>
          <w:b/>
          <w:sz w:val="24"/>
          <w:szCs w:val="24"/>
        </w:rPr>
      </w:pPr>
      <w:r>
        <w:rPr>
          <w:rFonts w:hint="eastAsia" w:ascii="仿宋_GB2312" w:hAnsi="宋体" w:eastAsia="仿宋_GB2312"/>
          <w:b/>
          <w:sz w:val="24"/>
          <w:szCs w:val="24"/>
        </w:rPr>
        <w:t>5.电梯工程项目管理</w:t>
      </w:r>
    </w:p>
    <w:p>
      <w:pPr>
        <w:spacing w:line="360" w:lineRule="auto"/>
        <w:ind w:firstLine="480" w:firstLineChars="200"/>
        <w:rPr>
          <w:rStyle w:val="29"/>
          <w:rFonts w:hint="eastAsia" w:ascii="Tahoma" w:hAnsi="Tahoma" w:eastAsia="仿宋_GB2312" w:cs="Tahoma"/>
          <w:color w:val="000000" w:themeColor="text1"/>
          <w:sz w:val="24"/>
          <w:szCs w:val="24"/>
          <w:shd w:val="clear" w:color="auto" w:fill="FFFFFF"/>
        </w:rPr>
      </w:pPr>
      <w:r>
        <w:rPr>
          <w:rFonts w:hint="eastAsia" w:ascii="仿宋_GB2312" w:hAnsi="Tahoma" w:eastAsia="仿宋_GB2312" w:cs="Tahoma"/>
          <w:color w:val="000000" w:themeColor="text1"/>
          <w:sz w:val="24"/>
          <w:szCs w:val="24"/>
          <w:shd w:val="clear" w:color="auto" w:fill="FFFFFF"/>
        </w:rPr>
        <w:t>主要学习电梯项目管理的基本知识，包括施工前期准备和项目的跟踪管理、电梯项目安装施工组织和管理程序、电梯安装质量控制、电梯项目施工组织设计、电梯项目维修保养施工组织和管理程序、施工现场零部件搬运储存与防护等内容。电梯工程危险因素分析、电梯工程的安全技术条件、电梯施工现场常用的应急措施和事故应急处理、电梯工程施工安全技术、电梯安装和维修保养安全技术、电梯工程中搬运和起重安全技术要求等。</w:t>
      </w:r>
      <w:r>
        <w:rPr>
          <w:rStyle w:val="29"/>
          <w:rFonts w:hint="eastAsia" w:ascii="Tahoma" w:hAnsi="Tahoma" w:eastAsia="仿宋_GB2312" w:cs="Tahoma"/>
          <w:color w:val="000000" w:themeColor="text1"/>
          <w:sz w:val="24"/>
          <w:szCs w:val="24"/>
          <w:shd w:val="clear" w:color="auto" w:fill="FFFFFF"/>
        </w:rPr>
        <w:t> </w:t>
      </w:r>
    </w:p>
    <w:p>
      <w:pPr>
        <w:spacing w:line="360" w:lineRule="auto"/>
        <w:ind w:firstLine="480" w:firstLineChars="200"/>
        <w:rPr>
          <w:rStyle w:val="29"/>
          <w:rFonts w:hint="eastAsia" w:ascii="Tahoma" w:hAnsi="Tahoma" w:eastAsia="仿宋_GB2312" w:cs="Tahoma"/>
          <w:color w:val="000000" w:themeColor="text1"/>
          <w:sz w:val="24"/>
          <w:szCs w:val="24"/>
          <w:shd w:val="clear" w:color="auto" w:fill="FFFFFF"/>
        </w:rPr>
      </w:pPr>
    </w:p>
    <w:p>
      <w:pPr>
        <w:numPr>
          <w:ilvl w:val="0"/>
          <w:numId w:val="2"/>
        </w:numPr>
        <w:spacing w:line="360" w:lineRule="auto"/>
        <w:ind w:left="0" w:leftChars="0" w:firstLine="0" w:firstLineChars="0"/>
        <w:rPr>
          <w:rFonts w:hint="eastAsia" w:ascii="仿宋_GB2312" w:hAnsi="宋体" w:eastAsia="仿宋_GB2312"/>
          <w:b/>
          <w:sz w:val="24"/>
          <w:szCs w:val="24"/>
        </w:rPr>
      </w:pPr>
      <w:r>
        <w:rPr>
          <w:rFonts w:hint="eastAsia" w:ascii="仿宋_GB2312" w:hAnsi="宋体" w:eastAsia="仿宋_GB2312"/>
          <w:b/>
          <w:sz w:val="24"/>
          <w:szCs w:val="24"/>
        </w:rPr>
        <w:t>专业选修课程及基本要求</w:t>
      </w:r>
    </w:p>
    <w:p>
      <w:pPr>
        <w:numPr>
          <w:ilvl w:val="0"/>
          <w:numId w:val="0"/>
        </w:numPr>
        <w:spacing w:line="360" w:lineRule="auto"/>
        <w:ind w:leftChars="0"/>
        <w:rPr>
          <w:rFonts w:hint="eastAsia" w:ascii="仿宋_GB2312" w:hAnsi="宋体" w:eastAsia="仿宋_GB2312"/>
          <w:b/>
          <w:sz w:val="24"/>
          <w:szCs w:val="24"/>
        </w:rPr>
      </w:pPr>
    </w:p>
    <w:p>
      <w:pPr>
        <w:pStyle w:val="61"/>
        <w:numPr>
          <w:ilvl w:val="0"/>
          <w:numId w:val="4"/>
        </w:numPr>
        <w:spacing w:line="360" w:lineRule="auto"/>
        <w:ind w:firstLineChars="0"/>
        <w:rPr>
          <w:rFonts w:ascii="仿宋_GB2312" w:hAnsi="宋体" w:eastAsia="仿宋_GB2312"/>
          <w:b/>
          <w:sz w:val="24"/>
        </w:rPr>
      </w:pPr>
      <w:r>
        <w:rPr>
          <w:rFonts w:hint="eastAsia" w:ascii="仿宋_GB2312" w:hAnsi="宋体" w:eastAsia="仿宋_GB2312"/>
          <w:b/>
          <w:sz w:val="24"/>
        </w:rPr>
        <w:t>电梯安装工艺</w:t>
      </w:r>
    </w:p>
    <w:p>
      <w:pPr>
        <w:adjustRightInd w:val="0"/>
        <w:snapToGrid w:val="0"/>
        <w:spacing w:line="360" w:lineRule="auto"/>
        <w:ind w:firstLine="360" w:firstLineChars="150"/>
        <w:rPr>
          <w:rFonts w:ascii="仿宋_GB2312" w:hAnsi="宋体" w:eastAsia="仿宋_GB2312" w:cs="Times New Roman"/>
          <w:sz w:val="24"/>
        </w:rPr>
      </w:pPr>
      <w:r>
        <w:rPr>
          <w:rFonts w:hint="eastAsia" w:ascii="仿宋_GB2312" w:hAnsi="宋体" w:eastAsia="仿宋_GB2312" w:cs="Times New Roman"/>
          <w:sz w:val="24"/>
        </w:rPr>
        <w:t>该课程主要培养学生掌握电梯工程技术专业的曳引电梯、自动扶梯等的安装工艺的基本理论基础与基本操作规范，达到电梯技术工技能要求。能阅读较复杂的电梯控制线路图，掌握一般的安装、调试操作的规范，同时掌握电梯安装相关电子仪器设备、仪表的使用规范。</w:t>
      </w:r>
    </w:p>
    <w:p>
      <w:pPr>
        <w:pStyle w:val="61"/>
        <w:numPr>
          <w:ilvl w:val="0"/>
          <w:numId w:val="4"/>
        </w:numPr>
        <w:spacing w:line="360" w:lineRule="auto"/>
        <w:ind w:firstLineChars="0"/>
        <w:rPr>
          <w:rFonts w:ascii="仿宋_GB2312" w:hAnsi="宋体" w:eastAsia="仿宋_GB2312"/>
          <w:b/>
          <w:sz w:val="24"/>
        </w:rPr>
      </w:pPr>
      <w:r>
        <w:rPr>
          <w:rFonts w:hint="eastAsia" w:ascii="仿宋_GB2312" w:hAnsi="宋体" w:eastAsia="仿宋_GB2312"/>
          <w:b/>
          <w:sz w:val="24"/>
        </w:rPr>
        <w:t>PLC与电梯控制</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PLC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系统形成一个整体，易于扩展其功能的原则而设计。</w:t>
      </w:r>
    </w:p>
    <w:p>
      <w:pPr>
        <w:widowControl/>
        <w:spacing w:line="40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）课程结构设计</w:t>
      </w: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r>
        <w:rPr>
          <w:rFonts w:ascii="仿宋_GB2312" w:hAnsi="仿宋_GB2312" w:eastAsia="仿宋_GB2312" w:cs="仿宋_GB2312"/>
          <w:sz w:val="24"/>
          <w:szCs w:val="24"/>
        </w:rPr>
        <w:pict>
          <v:shape id="文本框 38" o:spid="_x0000_s1106" o:spt="202" type="#_x0000_t202" style="position:absolute;left:0pt;margin-left:166.1pt;margin-top:11.25pt;height:56.5pt;width:157.9pt;z-index:251668480;mso-width-relative:page;mso-height-relative:page;" fillcolor="#E36C0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">
            <v:path/>
            <v:fill on="t" focussize="0,0"/>
            <v:stroke joinstyle="miter"/>
            <v:imagedata o:title=""/>
            <o:lock v:ext="edit"/>
            <v:shadow on="t"/>
            <v:textbox inset="2.54mm,0mm,2.54mm,0mm">
              <w:txbxContent>
                <w:p>
                  <w:pPr>
                    <w:numPr>
                      <w:ilvl w:val="0"/>
                      <w:numId w:val="5"/>
                    </w:numPr>
                    <w:spacing w:line="240" w:lineRule="exact"/>
                    <w:ind w:left="284" w:hanging="284"/>
                    <w:jc w:val="left"/>
                    <w:rPr>
                      <w:rFonts w:hAnsi="宋体"/>
                      <w:sz w:val="18"/>
                    </w:rPr>
                  </w:pPr>
                  <w:r>
                    <w:rPr>
                      <w:rFonts w:hint="eastAsia" w:hAnsi="宋体"/>
                      <w:sz w:val="18"/>
                    </w:rPr>
                    <w:t>专业综合实训</w:t>
                  </w:r>
                </w:p>
                <w:p>
                  <w:pPr>
                    <w:numPr>
                      <w:ilvl w:val="0"/>
                      <w:numId w:val="5"/>
                    </w:numPr>
                    <w:spacing w:line="240" w:lineRule="exact"/>
                    <w:ind w:left="284" w:hanging="284"/>
                    <w:jc w:val="left"/>
                    <w:rPr>
                      <w:sz w:val="18"/>
                    </w:rPr>
                  </w:pPr>
                  <w:r>
                    <w:rPr>
                      <w:rFonts w:hint="eastAsia" w:hAnsi="宋体"/>
                      <w:sz w:val="18"/>
                    </w:rPr>
                    <w:t>顶</w:t>
                  </w:r>
                  <w:r>
                    <w:rPr>
                      <w:rFonts w:hAnsi="宋体"/>
                      <w:sz w:val="18"/>
                    </w:rPr>
                    <w:t>岗实习</w:t>
                  </w:r>
                </w:p>
                <w:p>
                  <w:pPr>
                    <w:numPr>
                      <w:ilvl w:val="0"/>
                      <w:numId w:val="5"/>
                    </w:numPr>
                    <w:spacing w:line="240" w:lineRule="exact"/>
                    <w:ind w:left="284" w:hanging="284"/>
                    <w:jc w:val="left"/>
                    <w:rPr>
                      <w:rFonts w:ascii="宋体" w:hAnsi="宋体"/>
                      <w:sz w:val="18"/>
                    </w:rPr>
                  </w:pPr>
                  <w:r>
                    <w:rPr>
                      <w:rFonts w:hint="eastAsia" w:ascii="宋体" w:hAnsi="宋体"/>
                      <w:sz w:val="18"/>
                    </w:rPr>
                    <w:t>毕业论文</w:t>
                  </w:r>
                </w:p>
              </w:txbxContent>
            </v:textbox>
          </v:shape>
        </w:pict>
      </w:r>
    </w:p>
    <w:p>
      <w:pPr>
        <w:widowControl/>
        <w:spacing w:line="380" w:lineRule="exact"/>
        <w:ind w:firstLine="420" w:firstLineChars="200"/>
        <w:jc w:val="left"/>
        <w:rPr>
          <w:rFonts w:ascii="仿宋_GB2312" w:hAnsi="仿宋_GB2312" w:eastAsia="仿宋_GB2312" w:cs="仿宋_GB2312"/>
          <w:sz w:val="24"/>
          <w:szCs w:val="24"/>
        </w:rPr>
      </w:pPr>
      <w:r>
        <w:pict>
          <v:line id="直接连接符 49" o:spid="_x0000_s1126" o:spt="20" style="position:absolute;left:0pt;margin-left:465.75pt;margin-top:17.25pt;height:506.85pt;width:4.5pt;z-index:251682816;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">
            <v:path arrowok="t"/>
            <v:fill focussize="0,0"/>
            <v:stroke color="#4579B8"/>
            <v:imagedata o:title=""/>
            <o:lock v:ext="edit"/>
          </v:line>
        </w:pict>
      </w:r>
      <w:r>
        <w:pict>
          <v:line id="直接连接符 45" o:spid="_x0000_s1122" o:spt="20" style="position:absolute;left:0pt;margin-left:426.95pt;margin-top:17.25pt;height:0pt;width:35.05pt;z-index:251678720;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">
            <v:path arrowok="t"/>
            <v:fill focussize="0,0"/>
            <v:stroke color="#4579B8"/>
            <v:imagedata o:title=""/>
            <o:lock v:ext="edit"/>
          </v:line>
        </w:pict>
      </w:r>
      <w:r>
        <w:pict>
          <v:shape id="文本框 11" o:spid="_x0000_s1121" o:spt="202" type="#_x0000_t202" style="position:absolute;left:0pt;margin-left:344.5pt;margin-top:4.35pt;height:26.9pt;width:82.7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">
            <v:path/>
            <v:fill focussize="0,0"/>
            <v:stroke joinstyle="miter"/>
            <v:imagedata o:title=""/>
            <o:lock v:ext="edit"/>
            <v:shadow on="t"/>
            <v:textbox>
              <w:txbxContent>
                <w:p>
                  <w:r>
                    <w:rPr>
                      <w:rFonts w:hint="eastAsia"/>
                    </w:rPr>
                    <w:t>岗位实训技能</w:t>
                  </w:r>
                </w:p>
              </w:txbxContent>
            </v:textbox>
          </v:shape>
        </w:pict>
      </w:r>
      <w:r>
        <w:rPr>
          <w:rFonts w:ascii="仿宋_GB2312" w:hAnsi="仿宋_GB2312" w:eastAsia="仿宋_GB2312" w:cs="仿宋_GB2312"/>
          <w:sz w:val="24"/>
          <w:szCs w:val="24"/>
        </w:rPr>
        <w:pict>
          <v:line id="直接连接符 43" o:spid="_x0000_s1120" o:spt="20" style="position:absolute;left:0pt;margin-left:326.25pt;margin-top:17.25pt;height:0pt;width:18pt;z-index:25167667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">
            <v:path arrowok="t"/>
            <v:fill focussize="0,0"/>
            <v:stroke color="#4579B8"/>
            <v:imagedata o:title=""/>
            <o:lock v:ext="edit"/>
          </v:line>
        </w:pict>
      </w:r>
      <w:r>
        <w:rPr>
          <w:rFonts w:ascii="仿宋_GB2312" w:hAnsi="仿宋_GB2312" w:eastAsia="仿宋_GB2312" w:cs="仿宋_GB2312"/>
          <w:sz w:val="24"/>
          <w:szCs w:val="24"/>
        </w:rPr>
        <w:pict>
          <v:group id="组合 32" o:spid="_x0000_s1109" o:spt="203" style="position:absolute;left:0pt;margin-left:27.75pt;margin-top:11.6pt;height:278.8pt;width:17.25pt;z-index:251671552;mso-width-relative:page;mso-height-relative:page;" coordsize="345,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">
            <o:lock v:ext="edit"/>
            <v:line id="直线 34" o:spid="_x0000_s1110" o:spt="20" style="position:absolute;left:0;top:0;height:6864;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path arrowok="t"/>
              <v:fill focussize="0,0"/>
              <v:stroke/>
              <v:imagedata o:title=""/>
              <o:lock v:ext="edit"/>
            </v:line>
            <v:line id="直线 35" o:spid="_x0000_s1111" o:spt="20" style="position:absolute;left:15;top:0;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path arrowok="t"/>
              <v:fill focussize="0,0"/>
              <v:stroke/>
              <v:imagedata o:title=""/>
              <o:lock v:ext="edit"/>
            </v:line>
            <v:line id="直线 36" o:spid="_x0000_s1112" o:spt="20" style="position:absolute;left:0;top:1686;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58MIAAADbAAAADwAAAGRycy9kb3ducmV2LnhtbESPwWrDMBBE74H+g9hCb4nclJbEjRJK&#10;INBbqWvfF2trOZFWRlJi5++rQiDHYWbeMJvd5Ky4UIi9ZwXPiwIEcet1z52C+ucwX4GICVmj9UwK&#10;rhRht32YbbDUfuRvulSpExnCsUQFJqWhlDK2hhzGhR+Is/frg8OUZeikDjhmuLNyWRRv0mHPecHg&#10;QHtD7ak6OwWjpcaEdaW1/Vqvmuu5dstjrdTT4/TxDiLRlO7hW/tTK3h5hf8v+Q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58MIAAADbAAAADwAAAAAAAAAAAAAA&#10;AAChAgAAZHJzL2Rvd25yZXYueG1sUEsFBgAAAAAEAAQA+QAAAJADAAAAAA==&#10;">
              <v:path arrowok="t"/>
              <v:fill focussize="0,0"/>
              <v:stroke on="f"/>
              <v:imagedata o:title=""/>
              <o:lock v:ext="edit"/>
            </v:line>
            <v:line id="直线 37" o:spid="_x0000_s1113" o:spt="20" style="position:absolute;left:30;top:4242;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rnh8EAAADbAAAADwAAAGRycy9kb3ducmV2LnhtbESPwWrDMBBE74X+g9hCb43cFELiRDal&#10;UOit1HXui7WxnEgrIymx8/dVINDjMDNvmF09OysuFOLgWcHrogBB3Hk9cK+g/f18WYOICVmj9UwK&#10;rhShrh4fdlhqP/EPXZrUiwzhWKICk9JYShk7Qw7jwo/E2Tv44DBlGXqpA04Z7qxcFsVKOhw4Lxgc&#10;6cNQd2rOTsFkaW/CptHafm/W++u5dctjq9Tz0/y+BZFoTv/he/tLK3hbwe1L/gGy+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mueHwQAAANsAAAAPAAAAAAAAAAAAAAAA&#10;AKECAABkcnMvZG93bnJldi54bWxQSwUGAAAAAAQABAD5AAAAjwMAAAAA&#10;">
              <v:path arrowok="t"/>
              <v:fill focussize="0,0"/>
              <v:stroke on="f"/>
              <v:imagedata o:title=""/>
              <o:lock v:ext="edit"/>
            </v:line>
            <v:line id="直线 38" o:spid="_x0000_s1114" o:spt="20" style="position:absolute;left:15;top:6834;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path arrowok="t"/>
              <v:fill focussize="0,0"/>
              <v:stroke/>
              <v:imagedata o:title=""/>
              <o:lock v:ext="edit"/>
            </v:line>
          </v:group>
        </w:pict>
      </w:r>
      <w:r>
        <w:rPr>
          <w:rFonts w:ascii="仿宋_GB2312" w:hAnsi="仿宋_GB2312" w:eastAsia="仿宋_GB2312" w:cs="仿宋_GB2312"/>
          <w:sz w:val="24"/>
          <w:szCs w:val="24"/>
        </w:rPr>
        <w:pict>
          <v:group id="组合 29" o:spid="_x0000_s1103" o:spt="203" style="position:absolute;left:0pt;margin-left:45pt;margin-top:0.3pt;height:22.95pt;width:117.3pt;z-index:251667456;mso-width-relative:page;mso-height-relative:page;" coordsize="229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">
            <o:lock v:ext="edit"/>
            <v:shape id="文本框 28" o:spid="_x0000_s1104"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B5MEA&#10;AADbAAAADwAAAGRycy9kb3ducmV2LnhtbERPy4rCMBTdC/5DuIKbQVMdUalGEVFwI+ILdHdtrm2x&#10;uSlN1Pr3k8WAy8N5T+e1KcSLKpdbVtDrRiCIE6tzThWcjuvOGITzyBoLy6TgQw7ms2ZjirG2b97T&#10;6+BTEULYxagg876MpXRJRgZd15bEgbvbyqAPsEqlrvAdwk0h+1E0lAZzDg0ZlrTMKHkcnkbBT/45&#10;p4PH+pJcx2d92/Z2q+3orlS7VS8mIDzV/iv+d2+0gt+wPnwJP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NweTBAAAA2wAAAA8AAAAAAAAAAAAAAAAAmAIAAGRycy9kb3du&#10;cmV2LnhtbFBLBQYAAAAABAAEAPUAAACGAwAAAAA=&#10;">
              <v:path/>
              <v:fill focussize="0,0"/>
              <v:stroke joinstyle="miter"/>
              <v:imagedata o:title=""/>
              <o:lock v:ext="edit"/>
              <v:shadow on="t"/>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105"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28MAAADbAAAADwAAAGRycy9kb3ducmV2LnhtbESPQWvCQBSE74X+h+UJXoputFJrzEaK&#10;UOq1qbbXR/Y1Ccm+DdlV1/56tyB4HGbmGybbBNOJEw2usaxgNk1AEJdWN1wp2H+9T15BOI+ssbNM&#10;Ci7kYJM/PmSYanvmTzoVvhIRwi5FBbX3fSqlK2sy6Ka2J47erx0M+iiHSuoBzxFuOjlPkhdpsOG4&#10;UGNP25rKtjgaBX/eXb5Nu1ouisNP+8SrUH1wUGo8Cm9rEJ6Cv4dv7Z1W8DyD/y/x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RUNvDAAAA2wAAAA8AAAAAAAAAAAAA&#10;AAAAoQIAAGRycy9kb3ducmV2LnhtbFBLBQYAAAAABAAEAPkAAACRAwAAAAA=&#10;">
              <v:path arrowok="t"/>
              <v:fill focussize="0,0"/>
              <v:stroke endarrow="block" endarrowwidth="narrow" endarrowlength="long"/>
              <v:imagedata o:title=""/>
              <o:lock v:ext="edit"/>
            </v:line>
          </v:group>
        </w:pic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28" o:spid="_x0000_s1084" o:spt="68" type="#_x0000_t68" style="position:absolute;left:0pt;margin-left:225pt;margin-top:15.75pt;height:10.6pt;width:27.8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23" o:spid="_x0000_s1078" o:spt="203" style="position:absolute;left:0pt;margin-left:45pt;margin-top:12.1pt;height:74.15pt;width:280.8pt;z-index:251660288;mso-width-relative:page;mso-height-relative:page;" coordsize="546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">
            <o:lock v:ext="edit"/>
            <v:group id="组合 3" o:spid="_x0000_s1079" o:spt="203" style="position:absolute;left:0;top:528;height:468;width:2295;" coordsize="229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v:shape id="文本框 4" o:spid="_x0000_s1080"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0ocYA&#10;AADbAAAADwAAAGRycy9kb3ducmV2LnhtbESPT2vCQBTE7wW/w/KEXkqzMdQ2RFcRaaAXKf4DvT2z&#10;zySYfRuyW43fvlsQehxm5jfMdN6bRlypc7VlBaMoBkFcWF1zqWC3zV9TEM4ja2wsk4I7OZjPBk9T&#10;zLS98ZquG1+KAGGXoYLK+zaT0hUVGXSRbYmDd7adQR9kV0rd4S3ATSOTOH6XBmsOCxW2tKyouGx+&#10;jIKX+r4v3y75oTime31ajb4/Vx9npZ6H/WICwlPv/8OP9pdWkIzh7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P0ocYAAADbAAAADwAAAAAAAAAAAAAAAACYAgAAZHJz&#10;L2Rvd25yZXYueG1sUEsFBgAAAAAEAAQA9QAAAIsDAAAAAA==&#10;">
                <v:path/>
                <v:fill focussize="0,0"/>
                <v:stroke joinstyle="miter"/>
                <v:imagedata o:title=""/>
                <o:lock v:ext="edit"/>
                <v:shadow on="t"/>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81"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ecsMAAADbAAAADwAAAGRycy9kb3ducmV2LnhtbESPW4vCMBSE3wX/QzgL+7JoqoiXrlFE&#10;WNbXrbfXQ3NsS5uT0mQ1+uvNwoKPw8x8wyzXwTTiSp2rLCsYDRMQxLnVFRcKDvuvwRyE88gaG8uk&#10;4E4O1qt+b4mptjf+oWvmCxEh7FJUUHrfplK6vCSDbmhb4uhdbGfQR9kVUnd4i3DTyHGSTKXBiuNC&#10;iS1tS8rr7NcoeHh3P5l6MZtkx3P9wYtQfHNQ6v0tbD5BeAr+Ff5v77SC8RT+vs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XnLDAAAA2wAAAA8AAAAAAAAAAAAA&#10;AAAAoQIAAGRycy9kb3ducmV2LnhtbFBLBQYAAAAABAAEAPkAAACRAwAAAAA=&#10;">
                <v:path arrowok="t"/>
                <v:fill focussize="0,0"/>
                <v:stroke endarrow="block" endarrowwidth="narrow" endarrowlength="long"/>
                <v:imagedata o:title=""/>
                <o:lock v:ext="edit"/>
              </v:line>
            </v:group>
            <v:shape id="文本框 6" o:spid="_x0000_s1082" o:spt="202" type="#_x0000_t202" style="position:absolute;left:2370;top:0;height:1515;width:3090;" fillcolor="#FFFF00"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n1sIA&#10;AADbAAAADwAAAGRycy9kb3ducmV2LnhtbESPT4vCMBTE74LfIbyFvWm6HvzTNYoIiuxFquL50bxt&#10;i8lLSWKt336zIHgcZuY3zHLdWyM68qFxrOBrnIEgLp1uuFJwOe9GcxAhIms0jknBkwKsV8PBEnPt&#10;HlxQd4qVSBAOOSqoY2xzKUNZk8Uwdi1x8n6dtxiT9JXUHh8Jbo2cZNlUWmw4LdTY0ram8na6WwV9&#10;URwX5aEz9rk3u5/meM38Za/U50e/+QYRqY/v8Kt90AomM/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2fWwgAAANsAAAAPAAAAAAAAAAAAAAAAAJgCAABkcnMvZG93&#10;bnJldi54bWxQSwUGAAAAAAQABAD1AAAAhwMAAAAA&#10;">
              <v:path/>
              <v:fill on="t" opacity="64250f" focussize="0,0"/>
              <v:stroke joinstyle="miter"/>
              <v:imagedata o:title=""/>
              <o:lock v:ext="edit"/>
              <v:shadow on="t"/>
              <v:textbox inset="2.54mm,0mm,2.54mm,0mm">
                <w:txbxContent>
                  <w:p>
                    <w:pPr>
                      <w:numPr>
                        <w:ilvl w:val="0"/>
                        <w:numId w:val="6"/>
                      </w:numPr>
                      <w:tabs>
                        <w:tab w:val="clear" w:pos="425"/>
                      </w:tabs>
                      <w:spacing w:line="240" w:lineRule="exact"/>
                      <w:ind w:left="284" w:hanging="284"/>
                      <w:rPr>
                        <w:sz w:val="18"/>
                        <w:szCs w:val="18"/>
                      </w:rPr>
                    </w:pPr>
                    <w:r>
                      <w:rPr>
                        <w:rFonts w:hint="eastAsia"/>
                        <w:sz w:val="18"/>
                        <w:szCs w:val="18"/>
                      </w:rPr>
                      <w:t>建筑识图</w:t>
                    </w:r>
                  </w:p>
                  <w:p>
                    <w:pPr>
                      <w:numPr>
                        <w:ilvl w:val="0"/>
                        <w:numId w:val="6"/>
                      </w:numPr>
                      <w:tabs>
                        <w:tab w:val="clear" w:pos="425"/>
                      </w:tabs>
                      <w:spacing w:line="240" w:lineRule="exact"/>
                      <w:ind w:left="284" w:hanging="284"/>
                      <w:rPr>
                        <w:sz w:val="18"/>
                        <w:szCs w:val="18"/>
                      </w:rPr>
                    </w:pPr>
                    <w:r>
                      <w:rPr>
                        <w:rFonts w:hint="eastAsia"/>
                        <w:sz w:val="18"/>
                        <w:szCs w:val="18"/>
                      </w:rPr>
                      <w:t>电气专业英语</w:t>
                    </w:r>
                  </w:p>
                  <w:p>
                    <w:pPr>
                      <w:numPr>
                        <w:ilvl w:val="0"/>
                        <w:numId w:val="6"/>
                      </w:numPr>
                      <w:tabs>
                        <w:tab w:val="clear" w:pos="425"/>
                      </w:tabs>
                      <w:spacing w:line="240" w:lineRule="exact"/>
                      <w:ind w:left="284" w:hanging="284"/>
                      <w:rPr>
                        <w:sz w:val="18"/>
                        <w:szCs w:val="18"/>
                      </w:rPr>
                    </w:pPr>
                    <w:r>
                      <w:rPr>
                        <w:rFonts w:hint="eastAsia"/>
                        <w:sz w:val="18"/>
                        <w:szCs w:val="18"/>
                      </w:rPr>
                      <w:t>电机与电力拖动</w:t>
                    </w:r>
                  </w:p>
                  <w:p>
                    <w:pPr>
                      <w:numPr>
                        <w:ilvl w:val="0"/>
                        <w:numId w:val="6"/>
                      </w:numPr>
                      <w:tabs>
                        <w:tab w:val="clear" w:pos="425"/>
                      </w:tabs>
                      <w:spacing w:line="240" w:lineRule="exact"/>
                      <w:ind w:left="284" w:hanging="284"/>
                      <w:rPr>
                        <w:sz w:val="18"/>
                        <w:szCs w:val="18"/>
                      </w:rPr>
                    </w:pPr>
                    <w:r>
                      <w:rPr>
                        <w:rFonts w:hint="eastAsia"/>
                        <w:sz w:val="18"/>
                        <w:szCs w:val="18"/>
                      </w:rPr>
                      <w:t>建筑电气</w:t>
                    </w:r>
                  </w:p>
                  <w:p>
                    <w:pPr>
                      <w:numPr>
                        <w:ilvl w:val="0"/>
                        <w:numId w:val="6"/>
                      </w:numPr>
                      <w:tabs>
                        <w:tab w:val="clear" w:pos="425"/>
                      </w:tabs>
                      <w:spacing w:line="240" w:lineRule="exact"/>
                      <w:ind w:left="284" w:hanging="284"/>
                      <w:rPr>
                        <w:sz w:val="18"/>
                        <w:szCs w:val="18"/>
                      </w:rPr>
                    </w:pPr>
                    <w:r>
                      <w:rPr>
                        <w:rFonts w:hint="eastAsia"/>
                        <w:sz w:val="18"/>
                        <w:szCs w:val="18"/>
                      </w:rPr>
                      <w:t>智能建筑弱电系统</w:t>
                    </w:r>
                  </w:p>
                  <w:p>
                    <w:pPr>
                      <w:spacing w:line="240" w:lineRule="exact"/>
                      <w:rPr>
                        <w:sz w:val="18"/>
                        <w:szCs w:val="18"/>
                      </w:rPr>
                    </w:pPr>
                  </w:p>
                </w:txbxContent>
              </v:textbox>
            </v:shape>
          </v:group>
        </w:pict>
      </w:r>
    </w:p>
    <w:p>
      <w:pPr>
        <w:widowControl/>
        <w:spacing w:line="440" w:lineRule="exact"/>
        <w:ind w:firstLine="420" w:firstLineChars="200"/>
        <w:jc w:val="left"/>
        <w:rPr>
          <w:rFonts w:ascii="仿宋_GB2312" w:hAnsi="仿宋_GB2312" w:eastAsia="仿宋_GB2312" w:cs="仿宋_GB2312"/>
          <w:sz w:val="24"/>
          <w:szCs w:val="24"/>
        </w:rPr>
      </w:pPr>
      <w:r>
        <w:pict>
          <v:shape id="_x0000_s1118" o:spid="_x0000_s1118" o:spt="202" type="#_x0000_t202" style="position:absolute;left:0pt;margin-left:354.25pt;margin-top:16.85pt;height:26.9pt;width:82.7pt;z-index:25167462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">
            <v:path/>
            <v:fill focussize="0,0"/>
            <v:stroke joinstyle="miter"/>
            <v:imagedata o:title=""/>
            <o:lock v:ext="edit"/>
            <v:shadow on="t"/>
            <v:textbox>
              <w:txbxContent>
                <w:p>
                  <w:r>
                    <w:rPr>
                      <w:rFonts w:hint="eastAsia"/>
                    </w:rPr>
                    <w:t>岗位拓展技能</w:t>
                  </w:r>
                </w:p>
              </w:txbxContent>
            </v:textbox>
          </v:shape>
        </w:pict>
      </w:r>
      <w:r>
        <w:rPr>
          <w:rFonts w:ascii="仿宋_GB2312" w:hAnsi="仿宋_GB2312" w:eastAsia="仿宋_GB2312" w:cs="仿宋_GB2312"/>
          <w:sz w:val="24"/>
          <w:szCs w:val="24"/>
        </w:rPr>
        <w:pict>
          <v:shape id="文本框 22" o:spid="_x0000_s1108" o:spt="202" type="#_x0000_t202" style="position:absolute;left:0pt;margin-left:-18pt;margin-top:16.65pt;height:115.35pt;width:26.25pt;z-index:2516705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职业学习领域课程平台</w:t>
                  </w:r>
                </w:p>
              </w:txbxContent>
            </v:textbox>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rect id="矩形 50" o:spid="_x0000_s1127" o:spt="1" style="position:absolute;left:0pt;margin-left:493.5pt;margin-top:6.25pt;height:201.75pt;width:21pt;z-index:251683840;mso-width-relative:margin;mso-height-relative:margin;"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">
            <v:path/>
            <v:fill on="t" focussize="0,0"/>
            <v:stroke weight="2pt" color="#243F60"/>
            <v:imagedata o:title=""/>
            <o:lock v:ext="edit"/>
            <v:textbox>
              <w:txbxContent>
                <w:p>
                  <w:r>
                    <w:rPr>
                      <w:rFonts w:hint="eastAsia"/>
                    </w:rPr>
                    <w:t>电梯工程技术</w:t>
                  </w:r>
                </w:p>
                <w:p>
                  <w:r>
                    <w:rPr>
                      <w:rFonts w:hint="eastAsia"/>
                    </w:rPr>
                    <w:t>专业</w:t>
                  </w:r>
                </w:p>
                <w:p>
                  <w:r>
                    <w:rPr>
                      <w:rFonts w:hint="eastAsia"/>
                    </w:rPr>
                    <w:t>课程体系</w:t>
                  </w:r>
                </w:p>
              </w:txbxContent>
            </v:textbox>
          </v:rect>
        </w:pict>
      </w:r>
      <w:r>
        <w:rPr>
          <w:rFonts w:ascii="仿宋_GB2312" w:hAnsi="仿宋_GB2312" w:eastAsia="仿宋_GB2312" w:cs="仿宋_GB2312"/>
          <w:sz w:val="24"/>
          <w:szCs w:val="24"/>
        </w:rPr>
        <w:pict>
          <v:line id="直接连接符 46" o:spid="_x0000_s1123" o:spt="20" style="position:absolute;left:0pt;flip:y;margin-left:437.25pt;margin-top:6.25pt;height:0.1pt;width:28.5pt;z-index:25167974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">
            <v:path arrowok="t"/>
            <v:fill focussize="0,0"/>
            <v:stroke color="#4579B8"/>
            <v:imagedata o:title=""/>
            <o:lock v:ext="edit"/>
          </v:line>
        </w:pict>
      </w:r>
      <w:r>
        <w:rPr>
          <w:rFonts w:ascii="仿宋_GB2312" w:hAnsi="仿宋_GB2312" w:eastAsia="仿宋_GB2312" w:cs="仿宋_GB2312"/>
          <w:sz w:val="24"/>
          <w:szCs w:val="24"/>
        </w:rPr>
        <w:pict>
          <v:line id="直接连接符 42" o:spid="_x0000_s1119" o:spt="20" style="position:absolute;left:0pt;margin-left:326.25pt;margin-top:6.1pt;height:0.15pt;width:27.75pt;z-index:251675648;mso-width-relative:page;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">
            <v:path arrowok="t"/>
            <v:fill focussize="0,0"/>
            <v:stroke color="#4579B8"/>
            <v:imagedata o:title=""/>
            <o:lock v:ext="edit"/>
          </v:line>
        </w:pict>
      </w:r>
      <w:r>
        <w:rPr>
          <w:rFonts w:ascii="仿宋_GB2312" w:hAnsi="仿宋_GB2312" w:eastAsia="仿宋_GB2312" w:cs="仿宋_GB2312"/>
          <w:sz w:val="24"/>
          <w:szCs w:val="24"/>
        </w:rPr>
        <w:pict>
          <v:line id="直接连接符 21" o:spid="_x0000_s1083" o:spt="20" style="position:absolute;left:0pt;margin-left:27pt;margin-top:6.6pt;height:0pt;width:18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文本框 20" o:spid="_x0000_s1102" o:spt="202" type="#_x0000_t202" style="position:absolute;left:0pt;margin-left:170.25pt;margin-top:16.25pt;height:218.25pt;width:162.75pt;z-index:251666432;mso-width-relative:page;mso-height-relative:page;" fillcolor="#F98BC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">
            <v:path/>
            <v:fill on="t" focussize="0,0"/>
            <v:stroke joinstyle="miter"/>
            <v:imagedata o:title=""/>
            <o:lock v:ext="edit"/>
            <v:shadow on="t"/>
            <v:textbox>
              <w:txbxContent>
                <w:p>
                  <w:pPr>
                    <w:numPr>
                      <w:ilvl w:val="0"/>
                      <w:numId w:val="7"/>
                    </w:numPr>
                    <w:spacing w:line="240" w:lineRule="exact"/>
                    <w:ind w:left="284" w:hanging="284"/>
                    <w:rPr>
                      <w:sz w:val="18"/>
                      <w:szCs w:val="18"/>
                    </w:rPr>
                  </w:pPr>
                  <w:r>
                    <w:rPr>
                      <w:rFonts w:hint="eastAsia"/>
                      <w:sz w:val="18"/>
                      <w:szCs w:val="18"/>
                    </w:rPr>
                    <w:t>电梯结构原理</w:t>
                  </w:r>
                </w:p>
                <w:p>
                  <w:pPr>
                    <w:numPr>
                      <w:ilvl w:val="0"/>
                      <w:numId w:val="7"/>
                    </w:numPr>
                    <w:spacing w:line="240" w:lineRule="exact"/>
                    <w:ind w:left="284" w:hanging="284"/>
                    <w:rPr>
                      <w:sz w:val="18"/>
                      <w:szCs w:val="18"/>
                    </w:rPr>
                  </w:pPr>
                  <w:r>
                    <w:rPr>
                      <w:rFonts w:hint="eastAsia"/>
                      <w:sz w:val="18"/>
                      <w:szCs w:val="18"/>
                    </w:rPr>
                    <w:t>电梯结构与传动</w:t>
                  </w:r>
                </w:p>
                <w:p>
                  <w:pPr>
                    <w:numPr>
                      <w:ilvl w:val="0"/>
                      <w:numId w:val="7"/>
                    </w:numPr>
                    <w:spacing w:line="240" w:lineRule="exact"/>
                    <w:ind w:left="284" w:hanging="284"/>
                    <w:rPr>
                      <w:sz w:val="18"/>
                      <w:szCs w:val="18"/>
                    </w:rPr>
                  </w:pPr>
                  <w:r>
                    <w:rPr>
                      <w:rFonts w:hint="eastAsia"/>
                      <w:sz w:val="18"/>
                      <w:szCs w:val="18"/>
                    </w:rPr>
                    <w:t>电梯自动控制技术</w:t>
                  </w:r>
                </w:p>
                <w:p>
                  <w:pPr>
                    <w:numPr>
                      <w:ilvl w:val="0"/>
                      <w:numId w:val="7"/>
                    </w:numPr>
                    <w:spacing w:line="240" w:lineRule="exact"/>
                    <w:ind w:left="284" w:hanging="284"/>
                    <w:rPr>
                      <w:sz w:val="18"/>
                      <w:szCs w:val="18"/>
                    </w:rPr>
                  </w:pPr>
                  <w:r>
                    <w:rPr>
                      <w:rFonts w:hint="eastAsia"/>
                      <w:sz w:val="18"/>
                    </w:rPr>
                    <w:t>电梯安装与调试</w:t>
                  </w:r>
                </w:p>
                <w:p>
                  <w:pPr>
                    <w:numPr>
                      <w:ilvl w:val="0"/>
                      <w:numId w:val="7"/>
                    </w:numPr>
                    <w:spacing w:line="240" w:lineRule="exact"/>
                    <w:ind w:left="284" w:hanging="284"/>
                    <w:rPr>
                      <w:sz w:val="18"/>
                      <w:szCs w:val="18"/>
                    </w:rPr>
                  </w:pPr>
                  <w:r>
                    <w:rPr>
                      <w:rFonts w:hint="eastAsia"/>
                      <w:sz w:val="18"/>
                    </w:rPr>
                    <w:t>电梯运行与维护</w:t>
                  </w:r>
                </w:p>
                <w:p>
                  <w:pPr>
                    <w:numPr>
                      <w:ilvl w:val="0"/>
                      <w:numId w:val="7"/>
                    </w:numPr>
                    <w:spacing w:line="240" w:lineRule="exact"/>
                    <w:ind w:left="284" w:hanging="284"/>
                    <w:rPr>
                      <w:sz w:val="18"/>
                      <w:szCs w:val="18"/>
                    </w:rPr>
                  </w:pPr>
                  <w:r>
                    <w:rPr>
                      <w:rFonts w:hint="eastAsia"/>
                      <w:sz w:val="18"/>
                    </w:rPr>
                    <w:t>电梯工程项目管理</w:t>
                  </w:r>
                </w:p>
                <w:p>
                  <w:pPr>
                    <w:numPr>
                      <w:ilvl w:val="0"/>
                      <w:numId w:val="7"/>
                    </w:numPr>
                    <w:spacing w:line="240" w:lineRule="exact"/>
                    <w:ind w:left="284" w:hanging="284"/>
                    <w:rPr>
                      <w:sz w:val="18"/>
                      <w:szCs w:val="18"/>
                    </w:rPr>
                  </w:pPr>
                  <w:r>
                    <w:rPr>
                      <w:rFonts w:hint="eastAsia"/>
                      <w:sz w:val="18"/>
                    </w:rPr>
                    <w:t>电梯智能管理监控</w:t>
                  </w:r>
                </w:p>
                <w:p>
                  <w:pPr>
                    <w:numPr>
                      <w:ilvl w:val="0"/>
                      <w:numId w:val="7"/>
                    </w:numPr>
                    <w:spacing w:line="240" w:lineRule="exact"/>
                    <w:ind w:left="284" w:hanging="284"/>
                    <w:rPr>
                      <w:sz w:val="18"/>
                      <w:szCs w:val="18"/>
                    </w:rPr>
                  </w:pPr>
                  <w:r>
                    <w:rPr>
                      <w:rFonts w:hint="eastAsia"/>
                      <w:sz w:val="18"/>
                    </w:rPr>
                    <w:t>高频电子</w:t>
                  </w:r>
                </w:p>
                <w:p>
                  <w:pPr>
                    <w:numPr>
                      <w:ilvl w:val="0"/>
                      <w:numId w:val="7"/>
                    </w:numPr>
                    <w:spacing w:line="240" w:lineRule="exact"/>
                    <w:ind w:left="284" w:hanging="284"/>
                    <w:rPr>
                      <w:sz w:val="18"/>
                      <w:szCs w:val="18"/>
                    </w:rPr>
                  </w:pPr>
                  <w:r>
                    <w:rPr>
                      <w:rFonts w:hint="eastAsia"/>
                      <w:sz w:val="18"/>
                    </w:rPr>
                    <w:t>变频器应用教程</w:t>
                  </w:r>
                </w:p>
                <w:p>
                  <w:pPr>
                    <w:numPr>
                      <w:ilvl w:val="0"/>
                      <w:numId w:val="7"/>
                    </w:numPr>
                    <w:spacing w:line="240" w:lineRule="exact"/>
                    <w:ind w:left="284" w:hanging="284"/>
                    <w:rPr>
                      <w:sz w:val="18"/>
                      <w:szCs w:val="18"/>
                    </w:rPr>
                  </w:pPr>
                  <w:r>
                    <w:rPr>
                      <w:rFonts w:hint="eastAsia"/>
                      <w:sz w:val="18"/>
                    </w:rPr>
                    <w:t>电工技术</w:t>
                  </w:r>
                </w:p>
                <w:p>
                  <w:pPr>
                    <w:numPr>
                      <w:ilvl w:val="0"/>
                      <w:numId w:val="7"/>
                    </w:numPr>
                    <w:spacing w:line="240" w:lineRule="exact"/>
                    <w:ind w:left="284" w:hanging="284"/>
                    <w:rPr>
                      <w:sz w:val="18"/>
                      <w:szCs w:val="18"/>
                    </w:rPr>
                  </w:pPr>
                  <w:r>
                    <w:rPr>
                      <w:rFonts w:hint="eastAsia"/>
                      <w:sz w:val="18"/>
                    </w:rPr>
                    <w:t>数字电子技术</w:t>
                  </w:r>
                </w:p>
                <w:p>
                  <w:pPr>
                    <w:numPr>
                      <w:ilvl w:val="0"/>
                      <w:numId w:val="7"/>
                    </w:numPr>
                    <w:spacing w:line="240" w:lineRule="exact"/>
                    <w:ind w:left="284" w:hanging="284"/>
                    <w:rPr>
                      <w:sz w:val="18"/>
                      <w:szCs w:val="18"/>
                    </w:rPr>
                  </w:pPr>
                  <w:r>
                    <w:rPr>
                      <w:rFonts w:hint="eastAsia"/>
                      <w:sz w:val="18"/>
                    </w:rPr>
                    <w:t>模拟电子技术</w:t>
                  </w:r>
                </w:p>
                <w:p>
                  <w:pPr>
                    <w:numPr>
                      <w:ilvl w:val="0"/>
                      <w:numId w:val="7"/>
                    </w:numPr>
                    <w:spacing w:line="240" w:lineRule="exact"/>
                    <w:ind w:left="284" w:hanging="284"/>
                    <w:rPr>
                      <w:sz w:val="18"/>
                      <w:szCs w:val="18"/>
                    </w:rPr>
                  </w:pPr>
                  <w:r>
                    <w:rPr>
                      <w:rFonts w:hint="eastAsia"/>
                      <w:sz w:val="18"/>
                    </w:rPr>
                    <w:t>微机原理与接口技术</w:t>
                  </w:r>
                </w:p>
                <w:p>
                  <w:pPr>
                    <w:numPr>
                      <w:ilvl w:val="0"/>
                      <w:numId w:val="7"/>
                    </w:numPr>
                    <w:spacing w:line="240" w:lineRule="exact"/>
                    <w:ind w:left="284" w:hanging="284"/>
                    <w:rPr>
                      <w:sz w:val="18"/>
                      <w:szCs w:val="18"/>
                    </w:rPr>
                  </w:pPr>
                  <w:r>
                    <w:rPr>
                      <w:rFonts w:hint="eastAsia"/>
                      <w:sz w:val="18"/>
                      <w:szCs w:val="18"/>
                    </w:rPr>
                    <w:t>单片机原理</w:t>
                  </w:r>
                </w:p>
              </w:txbxContent>
            </v:textbox>
          </v:shape>
        </w:pict>
      </w:r>
      <w:r>
        <w:rPr>
          <w:rFonts w:ascii="仿宋_GB2312" w:hAnsi="仿宋_GB2312" w:eastAsia="仿宋_GB2312" w:cs="仿宋_GB2312"/>
          <w:sz w:val="24"/>
          <w:szCs w:val="24"/>
        </w:rPr>
        <w:pict>
          <v:line id="直接连接符 19" o:spid="_x0000_s1115" o:spt="20" style="position:absolute;left:0pt;margin-left:10.5pt;margin-top:8.05pt;height:0pt;width:15.75pt;z-index:2516725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">
            <v:path arrowok="t"/>
            <v:fill focussize="0,0"/>
            <v:stroke/>
            <v:imagedata o:title=""/>
            <o:lock v:ext="edit"/>
          </v:line>
        </w:pict>
      </w:r>
      <w:r>
        <w:rPr>
          <w:rFonts w:ascii="仿宋_GB2312" w:hAnsi="仿宋_GB2312" w:eastAsia="仿宋_GB2312" w:cs="仿宋_GB2312"/>
          <w:sz w:val="24"/>
          <w:szCs w:val="24"/>
        </w:rPr>
        <w:pict>
          <v:shape id="上箭头 18" o:spid="_x0000_s1098" o:spt="68" type="#_x0000_t68" style="position:absolute;left:0pt;margin-left:225.75pt;margin-top:3.3pt;height:10.6pt;width:27.8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u4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w:pict>
          <v:shape id="右箭头 51" o:spid="_x0000_s1128" o:spt="13" type="#_x0000_t13" style="position:absolute;left:0pt;margin-left:470.25pt;margin-top:6.5pt;height:3.6pt;width:23.25pt;z-index:251684864;v-text-anchor:middle;mso-width-relative:page;mso-height-relative:page;"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" adj="19928">
            <v:path/>
            <v:fill on="t" focussize="0,0"/>
            <v:stroke weight="2pt" color="#243F60" joinstyle="miter"/>
            <v:imagedata o:title=""/>
            <o:lock v:ext="edit"/>
          </v:shape>
        </w:pict>
      </w:r>
      <w:r>
        <w:pict>
          <v:shape id="_x0000_s1117" o:spid="_x0000_s1117" o:spt="202" type="#_x0000_t202" style="position:absolute;left:0pt;margin-left:360.8pt;margin-top:18.25pt;height:26.9pt;width:82.7pt;z-index:25167360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">
            <v:path/>
            <v:fill focussize="0,0"/>
            <v:stroke joinstyle="miter"/>
            <v:imagedata o:title=""/>
            <o:lock v:ext="edit"/>
            <v:shadow on="t"/>
            <v:textbox>
              <w:txbxContent>
                <w:p>
                  <w:r>
                    <w:rPr>
                      <w:rFonts w:hint="eastAsia"/>
                    </w:rPr>
                    <w:t>岗位核心技能</w:t>
                  </w:r>
                </w:p>
              </w:txbxContent>
            </v:textbox>
          </v:shape>
        </w:pict>
      </w:r>
    </w:p>
    <w:p>
      <w:pPr>
        <w:widowControl/>
        <w:spacing w:line="440" w:lineRule="exact"/>
        <w:ind w:firstLine="420" w:firstLineChars="200"/>
        <w:jc w:val="left"/>
        <w:rPr>
          <w:rFonts w:ascii="仿宋_GB2312" w:hAnsi="仿宋_GB2312" w:eastAsia="仿宋_GB2312" w:cs="仿宋_GB2312"/>
          <w:sz w:val="24"/>
          <w:szCs w:val="24"/>
        </w:rPr>
      </w:pPr>
      <w:r>
        <w:pict>
          <v:line id="直接连接符 47" o:spid="_x0000_s1124" o:spt="20" style="position:absolute;left:0pt;margin-left:443.45pt;margin-top:7.75pt;height:0pt;width:22.3pt;z-index:25168076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">
            <v:path arrowok="t"/>
            <v:fill focussize="0,0"/>
            <v:stroke color="#4579B8"/>
            <v:imagedata o:title=""/>
            <o:lock v:ext="edit"/>
          </v:line>
        </w:pict>
      </w:r>
      <w:r>
        <w:pict>
          <v:line id="直线 10" o:spid="_x0000_s1116" o:spt="20" style="position:absolute;left:0pt;flip:x;margin-left:332.7pt;margin-top:7.6pt;height:0pt;width:28.0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15" o:spid="_x0000_s1099" o:spt="203" style="position:absolute;left:0pt;margin-left:45pt;margin-top:-0.15pt;height:21.65pt;width:124.45pt;z-index:251665408;mso-width-relative:page;mso-height-relative:page;" coordsize="234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">
            <o:lock v:ext="edit"/>
            <v:shape id="文本框 24" o:spid="_x0000_s1100" o:spt="202" type="#_x0000_t202" style="position:absolute;left:0;top:0;height:483;width:181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ga8IA&#10;AADbAAAADwAAAGRycy9kb3ducmV2LnhtbERPTYvCMBC9C/sfwgheZE2VxZVqLIsoeBFRV1hvYzO2&#10;pc2kNFHrv98Igrd5vM+ZJa2pxI0aV1hWMBxEIIhTqwvOFPweVp8TEM4ja6wsk4IHOUjmH50Zxtre&#10;eUe3vc9ECGEXo4Lc+zqW0qU5GXQDWxMH7mIbgz7AJpO6wXsIN5UcRdFYGiw4NORY0yKntNxfjYJ+&#10;8ThmX+XqLz1Njvq8GW6Xm++LUr1u+zMF4an1b/HLvdZh/hiev4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aBrwgAAANsAAAAPAAAAAAAAAAAAAAAAAJgCAABkcnMvZG93&#10;bnJldi54bWxQSwUGAAAAAAQABAD1AAAAhwMAAAAA&#10;">
              <v:path/>
              <v:fill focussize="0,0"/>
              <v:stroke joinstyle="miter"/>
              <v:imagedata o:title=""/>
              <o:lock v:ext="edit"/>
              <v:shadow on="t"/>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101" o:spt="20" style="position:absolute;left:1875;top:237;height:0;width:46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xVMEAAADbAAAADwAAAGRycy9kb3ducmV2LnhtbERPTWvCQBC9F/wPyxR6KXVjkaam2YgI&#10;Ra9G216H7DQJyc6G7FZXf70rCL3N431OvgymF0caXWtZwWyagCCurG65VnDYf768g3AeWWNvmRSc&#10;ycGymDzkmGl74h0dS1+LGMIuQwWN90MmpasaMuimdiCO3K8dDfoIx1rqEU8x3PTyNUnepMGWY0OD&#10;A60bqrryzyi4eHf+Nt0inZdfP90zL0K94aDU02NYfYDwFPy/+O7e6jg/hdsv8QBZX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TFUwQAAANsAAAAPAAAAAAAAAAAAAAAA&#10;AKECAABkcnMvZG93bnJldi54bWxQSwUGAAAAAAQABAD5AAAAjwMAAAAA&#10;">
              <v:path arrowok="t"/>
              <v:fill focussize="0,0"/>
              <v:stroke endarrow="block" endarrowwidth="narrow" endarrowlength="long"/>
              <v:imagedata o:title=""/>
              <o:lock v:ext="edit"/>
            </v:line>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14" o:spid="_x0000_s1107" o:spt="68" type="#_x0000_t68" style="position:absolute;left:0pt;margin-left:236.25pt;margin-top:-0.2pt;height:10.6pt;width:27.8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XV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w:pict>
          <v:group id="组合 1" o:spid="_x0000_s1085" o:spt="203" style="position:absolute;left:0pt;margin-left:-18pt;margin-top:2pt;height:215.95pt;width:455.3pt;z-index:251663360;mso-width-relative:page;mso-height-relative:page;" coordorigin="2411,134598" coordsize="9006,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">
            <o:lock v:ext="edit"/>
            <v:group id="组合 8" o:spid="_x0000_s1086" o:spt="203" style="position:absolute;left:3671;top:134598;height:3872;width:7746;" coordsize="7531,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v:group id="组合 9" o:spid="_x0000_s1087" o:spt="203" style="position:absolute;left:5400;top:1203;height:338;width:2131;" coordorigin="0,252" coordsize="213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v:line id="_x0000_s1088" o:spid="_x0000_s1088" o:spt="20" style="position:absolute;left:0;top:402;flip:x;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path arrowok="t"/>
                  <v:fill focussize="0,0"/>
                  <v:stroke/>
                  <v:imagedata o:title=""/>
                  <o:lock v:ext="edit"/>
                </v:line>
                <v:shape id="_x0000_s1089" o:spid="_x0000_s1089" o:spt="202" type="#_x0000_t202" style="position:absolute;left:540;top:252;height:338;width:1591;"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path/>
                  <v:fill focussize="0,0"/>
                  <v:stroke joinstyle="miter"/>
                  <v:imagedata o:title=""/>
                  <o:lock v:ext="edit"/>
                  <v:shadow on="t"/>
                  <v:textbox>
                    <w:txbxContent>
                      <w:p>
                        <w:r>
                          <w:rPr>
                            <w:rFonts w:hint="eastAsia"/>
                          </w:rPr>
                          <w:t>岗位职业素质</w:t>
                        </w:r>
                      </w:p>
                    </w:txbxContent>
                  </v:textbox>
                </v:shape>
              </v:group>
              <v:group id="组合 12" o:spid="_x0000_s1090" o:spt="203" style="position:absolute;left:0;top:0;height:2709;width:5400;" coordsize="5400,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v:group id="组合 13" o:spid="_x0000_s1091" o:spt="203" style="position:absolute;left:0;top:1203;height:423;width:2385;" coordsize="2385,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v:shape id="文本框 14" o:spid="_x0000_s1092" o:spt="202" type="#_x0000_t202" style="position:absolute;left:0;top:0;height:423;width:180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8jcMA&#10;AADaAAAADwAAAGRycy9kb3ducmV2LnhtbERPy2rCQBTdC/2H4RbcSDNRShvSjFJEwU0o1Qba3W3m&#10;5oGZOyEzmvj3nUXB5eG8s81kOnGlwbWWFSyjGARxaXXLtYKv0/4pAeE8ssbOMim4kYPN+mGWYart&#10;yJ90PfpahBB2KSpovO9TKV3ZkEEX2Z44cJUdDPoAh1rqAccQbjq5iuMXabDl0NBgT9uGyvPxYhQs&#10;2ltRP5/33+VPUujffPmxy18rpeaP0/sbCE+Tv4v/3QetIGwNV8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B8jcMAAADaAAAADwAAAAAAAAAAAAAAAACYAgAAZHJzL2Rv&#10;d25yZXYueG1sUEsFBgAAAAAEAAQA9QAAAIgDAAAAAA==&#10;">
                    <v:path/>
                    <v:fill focussize="0,0"/>
                    <v:stroke joinstyle="miter"/>
                    <v:imagedata o:title=""/>
                    <o:lock v:ext="edit"/>
                    <v:shadow on="t"/>
                    <v:textbox>
                      <w:txbxContent>
                        <w:p>
                          <w:pPr>
                            <w:jc w:val="center"/>
                            <w:rPr>
                              <w:sz w:val="18"/>
                              <w:szCs w:val="18"/>
                            </w:rPr>
                          </w:pPr>
                          <w:r>
                            <w:rPr>
                              <w:rFonts w:hint="eastAsia"/>
                              <w:sz w:val="18"/>
                              <w:szCs w:val="18"/>
                            </w:rPr>
                            <w:t>公共基础课程</w:t>
                          </w:r>
                        </w:p>
                      </w:txbxContent>
                    </v:textbox>
                  </v:shape>
                  <v:line id="直线 15" o:spid="_x0000_s1093" o:spt="20" style="position:absolute;left:1800;top:216;height:0;width:58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3N88EAAADaAAAADwAAAGRycy9kb3ducmV2LnhtbESPQWvCQBSE74X+h+UJXopuFGlNdJUi&#10;SL0a23p9ZJ9JSPZtyK669te7gtDjMDPfMMt1MK24UO9qywom4wQEcWF1zaWC78N2NAfhPLLG1jIp&#10;uJGD9er1ZYmZtlfe0yX3pYgQdhkqqLzvMildUZFBN7YdcfROtjfoo+xLqXu8Rrhp5TRJ3qXBmuNC&#10;hR1tKiqa/GwU/Hl3+zVN+jHLf47NG6eh/OKg1HAQPhcgPAX/H362d1pBCo8r8Qb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c3zwQAAANoAAAAPAAAAAAAAAAAAAAAA&#10;AKECAABkcnMvZG93bnJldi54bWxQSwUGAAAAAAQABAD5AAAAjwMAAAAA&#10;">
                    <v:path arrowok="t"/>
                    <v:fill focussize="0,0"/>
                    <v:stroke endarrow="block" endarrowwidth="narrow" endarrowlength="long"/>
                    <v:imagedata o:title=""/>
                    <o:lock v:ext="edit"/>
                  </v:line>
                </v:group>
                <v:shape id="文本框 16" o:spid="_x0000_s1094" o:spt="202" type="#_x0000_t202" style="position:absolute;left:2415;top:0;height:2709;width:2985;" fillcolor="#8DB3E2"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tO8QA&#10;AADbAAAADwAAAGRycy9kb3ducmV2LnhtbESPQWvCQBCF74X+h2UKXkrdaKEtqatIQfBgFW2h1yE7&#10;TUKzsyE7ifHfOwehtxnem/e+WazG0JiBulRHdjCbZmCIi+hrLh18f22e3sAkQfbYRCYHF0qwWt7f&#10;LTD38cxHGk5SGg3hlKODSqTNrU1FRQHTNLbEqv3GLqDo2pXWd3jW8NDYeZa92IA1a0OFLX1UVPyd&#10;+uCgx8Pz5+Ex7e2unou8DtyvLz/OTR7G9TsYoVH+zbfrrVd8pddfdAC7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LTvEAAAA2wAAAA8AAAAAAAAAAAAAAAAAmAIAAGRycy9k&#10;b3ducmV2LnhtbFBLBQYAAAAABAAEAPUAAACJAwAAAAA=&#10;">
                  <v:path/>
                  <v:fill on="t" focussize="0,0"/>
                  <v:stroke joinstyle="miter"/>
                  <v:imagedata o:title=""/>
                  <o:lock v:ext="edit"/>
                  <v:shadow on="t"/>
                  <v:textbox>
                    <w:txbxContent>
                      <w:p>
                        <w:pPr>
                          <w:numPr>
                            <w:ilvl w:val="0"/>
                            <w:numId w:val="8"/>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8"/>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8"/>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8"/>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8"/>
                          </w:numPr>
                          <w:tabs>
                            <w:tab w:val="clear" w:pos="420"/>
                          </w:tabs>
                          <w:spacing w:line="240" w:lineRule="exact"/>
                          <w:ind w:left="284" w:hanging="284"/>
                          <w:rPr>
                            <w:sz w:val="18"/>
                            <w:szCs w:val="18"/>
                          </w:rPr>
                        </w:pPr>
                        <w:r>
                          <w:rPr>
                            <w:rFonts w:hint="eastAsia"/>
                            <w:sz w:val="18"/>
                            <w:szCs w:val="18"/>
                          </w:rPr>
                          <w:t>体育</w:t>
                        </w:r>
                      </w:p>
                      <w:p>
                        <w:pPr>
                          <w:numPr>
                            <w:ilvl w:val="0"/>
                            <w:numId w:val="8"/>
                          </w:numPr>
                          <w:tabs>
                            <w:tab w:val="clear" w:pos="420"/>
                          </w:tabs>
                          <w:spacing w:line="240" w:lineRule="exact"/>
                          <w:ind w:left="284" w:hanging="284"/>
                          <w:rPr>
                            <w:sz w:val="18"/>
                            <w:szCs w:val="18"/>
                          </w:rPr>
                        </w:pPr>
                        <w:r>
                          <w:rPr>
                            <w:rFonts w:hint="eastAsia"/>
                            <w:sz w:val="18"/>
                            <w:szCs w:val="18"/>
                          </w:rPr>
                          <w:t>公共英语</w:t>
                        </w:r>
                      </w:p>
                      <w:p>
                        <w:pPr>
                          <w:numPr>
                            <w:ilvl w:val="0"/>
                            <w:numId w:val="8"/>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8"/>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8"/>
                          </w:numPr>
                          <w:tabs>
                            <w:tab w:val="clear" w:pos="420"/>
                          </w:tabs>
                          <w:spacing w:line="240" w:lineRule="exact"/>
                          <w:ind w:left="284" w:hanging="284"/>
                          <w:rPr>
                            <w:sz w:val="18"/>
                            <w:szCs w:val="18"/>
                          </w:rPr>
                        </w:pPr>
                        <w:r>
                          <w:rPr>
                            <w:rFonts w:hint="eastAsia"/>
                            <w:sz w:val="18"/>
                            <w:szCs w:val="18"/>
                          </w:rPr>
                          <w:t>大学语文</w:t>
                        </w:r>
                      </w:p>
                      <w:p>
                        <w:pPr>
                          <w:numPr>
                            <w:ilvl w:val="0"/>
                            <w:numId w:val="8"/>
                          </w:numPr>
                          <w:tabs>
                            <w:tab w:val="clear" w:pos="420"/>
                          </w:tabs>
                          <w:spacing w:line="240" w:lineRule="exact"/>
                          <w:ind w:left="284" w:hanging="284"/>
                          <w:rPr>
                            <w:sz w:val="18"/>
                            <w:szCs w:val="18"/>
                          </w:rPr>
                        </w:pPr>
                        <w:r>
                          <w:rPr>
                            <w:rFonts w:hint="eastAsia"/>
                            <w:sz w:val="18"/>
                            <w:szCs w:val="18"/>
                          </w:rPr>
                          <w:t>高等数学（一）</w:t>
                        </w:r>
                      </w:p>
                      <w:p>
                        <w:pPr>
                          <w:numPr>
                            <w:ilvl w:val="0"/>
                            <w:numId w:val="8"/>
                          </w:numPr>
                          <w:tabs>
                            <w:tab w:val="clear" w:pos="420"/>
                          </w:tabs>
                          <w:spacing w:line="240" w:lineRule="exact"/>
                          <w:ind w:left="284" w:hanging="284"/>
                          <w:rPr>
                            <w:sz w:val="18"/>
                            <w:szCs w:val="18"/>
                          </w:rPr>
                        </w:pPr>
                        <w:r>
                          <w:rPr>
                            <w:rFonts w:hint="eastAsia"/>
                            <w:sz w:val="18"/>
                            <w:szCs w:val="18"/>
                          </w:rPr>
                          <w:t>高等数学（二）</w:t>
                        </w:r>
                      </w:p>
                      <w:p>
                        <w:pPr>
                          <w:numPr>
                            <w:ilvl w:val="0"/>
                            <w:numId w:val="8"/>
                          </w:numPr>
                          <w:tabs>
                            <w:tab w:val="clear" w:pos="420"/>
                          </w:tabs>
                          <w:spacing w:line="240" w:lineRule="exact"/>
                          <w:ind w:left="284" w:hanging="284"/>
                          <w:rPr>
                            <w:sz w:val="18"/>
                            <w:szCs w:val="18"/>
                          </w:rPr>
                        </w:pPr>
                        <w:r>
                          <w:rPr>
                            <w:rFonts w:hint="eastAsia"/>
                            <w:sz w:val="18"/>
                            <w:szCs w:val="18"/>
                          </w:rPr>
                          <w:t>计算机应用基础</w:t>
                        </w:r>
                      </w:p>
                      <w:p>
                        <w:pPr>
                          <w:numPr>
                            <w:ilvl w:val="0"/>
                            <w:numId w:val="8"/>
                          </w:numPr>
                          <w:tabs>
                            <w:tab w:val="clear" w:pos="420"/>
                          </w:tabs>
                          <w:spacing w:line="240" w:lineRule="exact"/>
                          <w:ind w:left="284" w:hanging="284"/>
                          <w:rPr>
                            <w:sz w:val="18"/>
                            <w:szCs w:val="18"/>
                          </w:rPr>
                        </w:pPr>
                        <w:r>
                          <w:rPr>
                            <w:rFonts w:hint="eastAsia"/>
                            <w:sz w:val="18"/>
                            <w:szCs w:val="18"/>
                          </w:rPr>
                          <w:t>职业道德</w:t>
                        </w:r>
                      </w:p>
                      <w:p>
                        <w:pPr>
                          <w:numPr>
                            <w:ilvl w:val="0"/>
                            <w:numId w:val="8"/>
                          </w:numPr>
                          <w:tabs>
                            <w:tab w:val="clear" w:pos="420"/>
                          </w:tabs>
                          <w:spacing w:line="240" w:lineRule="exact"/>
                          <w:ind w:left="284" w:hanging="284"/>
                          <w:rPr>
                            <w:sz w:val="18"/>
                            <w:szCs w:val="18"/>
                          </w:rPr>
                        </w:pPr>
                        <w:r>
                          <w:rPr>
                            <w:rFonts w:hint="eastAsia"/>
                            <w:sz w:val="18"/>
                            <w:szCs w:val="18"/>
                          </w:rPr>
                          <w:t>创新</w:t>
                        </w:r>
                        <w:r>
                          <w:rPr>
                            <w:sz w:val="18"/>
                            <w:szCs w:val="18"/>
                          </w:rPr>
                          <w:t>创业教育</w:t>
                        </w:r>
                      </w:p>
                      <w:p>
                        <w:pPr>
                          <w:numPr>
                            <w:ilvl w:val="0"/>
                            <w:numId w:val="8"/>
                          </w:numPr>
                          <w:tabs>
                            <w:tab w:val="clear" w:pos="420"/>
                          </w:tabs>
                          <w:spacing w:line="240" w:lineRule="exact"/>
                          <w:ind w:left="284" w:hanging="284"/>
                          <w:rPr>
                            <w:sz w:val="18"/>
                            <w:szCs w:val="18"/>
                          </w:rPr>
                        </w:pPr>
                        <w:r>
                          <w:rPr>
                            <w:rFonts w:hint="eastAsia"/>
                            <w:sz w:val="18"/>
                            <w:szCs w:val="18"/>
                          </w:rPr>
                          <w:t>办公软件应用</w:t>
                        </w:r>
                      </w:p>
                      <w:p>
                        <w:pPr>
                          <w:numPr>
                            <w:ilvl w:val="0"/>
                            <w:numId w:val="8"/>
                          </w:numPr>
                          <w:spacing w:line="240" w:lineRule="exact"/>
                          <w:rPr>
                            <w:sz w:val="18"/>
                            <w:szCs w:val="18"/>
                          </w:rPr>
                        </w:pPr>
                        <w:r>
                          <w:rPr>
                            <w:rFonts w:hint="eastAsia"/>
                            <w:sz w:val="18"/>
                            <w:szCs w:val="18"/>
                          </w:rPr>
                          <w:t>C语言程序设计</w:t>
                        </w:r>
                      </w:p>
                    </w:txbxContent>
                  </v:textbox>
                </v:shape>
              </v:group>
            </v:group>
            <v:group id="组合 17" o:spid="_x0000_s1095" o:spt="203" style="position:absolute;left:2411;top:135147;height:2899;width:1260;" coordsize="1275,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v:shape id="文本框 18" o:spid="_x0000_s1096" o:spt="202" type="#_x0000_t202" style="position:absolute;left:0;top:0;height:2028;width:52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dZcIA&#10;AADbAAAADwAAAGRycy9kb3ducmV2LnhtbERPTWvCQBC9F/oflin0VjemRUp0FVso5FAPSQXxNmTH&#10;JJidDdmpSf99VxC8zeN9zmozuU5daAitZwPzWQKKuPK25drA/ufr5R1UEGSLnWcy8EcBNuvHhxVm&#10;1o9c0KWUWsUQDhkaaET6TOtQNeQwzHxPHLmTHxxKhEOt7YBjDHedTpNkoR22HBsa7Omzoepc/joD&#10;xcdp3L1W+7LY6fxb8qN7k0NqzPPTtF2CEprkLr65cxvnp3D9JR6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11lwgAAANsAAAAPAAAAAAAAAAAAAAAAAJgCAABkcnMvZG93&#10;bnJldi54bWxQSwUGAAAAAAQABAD1AAAAhwM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职业素质课程平台</w:t>
                      </w:r>
                    </w:p>
                  </w:txbxContent>
                </v:textbox>
              </v:shape>
              <v:line id="直线 19" o:spid="_x0000_s1097" o:spt="20" style="position:absolute;left:540;top:1011;height:0;width:73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path arrowok="t"/>
                <v:fill focussize="0,0"/>
                <v:stroke/>
                <v:imagedata o:title=""/>
                <o:lock v:ext="edit"/>
              </v:line>
            </v:group>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line id="直接连接符 48" o:spid="_x0000_s1125" o:spt="20" style="position:absolute;left:0pt;margin-left:437.25pt;margin-top:3.2pt;height:0pt;width:33pt;z-index:25168179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">
            <v:path arrowok="t"/>
            <v:fill focussize="0,0"/>
            <v:stroke color="#4579B8"/>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853" w:hRule="atLeast"/>
          <w:jc w:val="center"/>
        </w:trPr>
        <w:tc>
          <w:tcPr>
            <w:tcW w:w="1612" w:type="dxa"/>
          </w:tcPr>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职业汉语与技能写作</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9"/>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高等数学（一）</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高等数学（二）</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创新创业教育</w:t>
            </w:r>
          </w:p>
          <w:p>
            <w:pPr>
              <w:widowControl/>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（以上课程除“9-10”外属于全校公共基础课程，每一专业必须要开设，其余公共基础课程根据专业情况开设，专业基础课不列入这一部分）</w:t>
            </w:r>
          </w:p>
        </w:tc>
        <w:tc>
          <w:tcPr>
            <w:tcW w:w="6497" w:type="dxa"/>
            <w:tcMar>
              <w:top w:w="0" w:type="dxa"/>
              <w:left w:w="108" w:type="dxa"/>
              <w:bottom w:w="0" w:type="dxa"/>
              <w:right w:w="108" w:type="dxa"/>
            </w:tcMar>
          </w:tcPr>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灵活应用微积分、微积分方程的思想与方法，解决实际问题并提高数学素养。</w:t>
            </w:r>
          </w:p>
          <w:p>
            <w:pPr>
              <w:widowControl/>
              <w:numPr>
                <w:ilvl w:val="0"/>
                <w:numId w:val="10"/>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0"/>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0"/>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0"/>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tc>
        <w:tc>
          <w:tcPr>
            <w:tcW w:w="1236" w:type="dxa"/>
            <w:tcMar>
              <w:top w:w="0" w:type="dxa"/>
              <w:left w:w="108" w:type="dxa"/>
              <w:bottom w:w="0" w:type="dxa"/>
              <w:right w:w="108" w:type="dxa"/>
            </w:tcMar>
          </w:tcPr>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color w:val="000000"/>
                <w:kern w:val="0"/>
                <w:szCs w:val="21"/>
              </w:rPr>
              <w:t>办公软件证书；</w:t>
            </w:r>
          </w:p>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数字电子技术总学时：90  总学分：</w:t>
            </w:r>
            <w:r>
              <w:rPr>
                <w:rFonts w:hint="eastAsia" w:ascii="仿宋_GB2312" w:hAnsi="仿宋_GB2312" w:eastAsia="仿宋_GB2312" w:cs="仿宋_GB2312"/>
                <w:szCs w:val="21"/>
                <w:shd w:val="clear" w:color="auto" w:fill="D9D9D9"/>
              </w:rPr>
              <w:t>5</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理论72学时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rPr>
                <w:rFonts w:ascii="仿宋_GB2312" w:hAnsi="宋体" w:eastAsia="仿宋_GB2312"/>
                <w:szCs w:val="21"/>
              </w:rPr>
            </w:pPr>
            <w:r>
              <w:rPr>
                <w:rFonts w:hint="eastAsia" w:ascii="仿宋_GB2312" w:hAnsi="宋体" w:eastAsia="仿宋_GB2312"/>
                <w:color w:val="000000"/>
                <w:szCs w:val="21"/>
              </w:rPr>
              <w:t>1.能</w:t>
            </w:r>
            <w:r>
              <w:rPr>
                <w:rFonts w:hint="eastAsia" w:ascii="仿宋_GB2312" w:hAnsi="宋体" w:eastAsia="仿宋_GB2312"/>
                <w:szCs w:val="21"/>
              </w:rPr>
              <w:t>掌握数字逻辑电路各种特性及广大的应用</w:t>
            </w:r>
          </w:p>
          <w:p>
            <w:pPr>
              <w:rPr>
                <w:rFonts w:ascii="仿宋_GB2312" w:hAnsi="宋体" w:eastAsia="仿宋_GB2312"/>
                <w:szCs w:val="21"/>
              </w:rPr>
            </w:pPr>
            <w:r>
              <w:rPr>
                <w:rFonts w:hint="eastAsia" w:ascii="仿宋_GB2312" w:hAnsi="宋体" w:eastAsia="仿宋_GB2312"/>
                <w:szCs w:val="21"/>
              </w:rPr>
              <w:t>2.对学生进行培养应用这些理论和方法的能力解决各种实际问题</w:t>
            </w:r>
          </w:p>
          <w:p>
            <w:pPr>
              <w:rPr>
                <w:rFonts w:ascii="仿宋_GB2312" w:hAnsi="宋体" w:eastAsia="仿宋_GB2312"/>
                <w:szCs w:val="21"/>
              </w:rPr>
            </w:pPr>
            <w:r>
              <w:rPr>
                <w:rFonts w:hint="eastAsia" w:ascii="仿宋_GB2312" w:hAnsi="宋体" w:eastAsia="仿宋_GB2312"/>
                <w:szCs w:val="21"/>
              </w:rPr>
              <w:t>3.能设计一些适合要求应用产品</w:t>
            </w:r>
          </w:p>
          <w:p>
            <w:pPr>
              <w:rPr>
                <w:rFonts w:ascii="仿宋_GB2312" w:hAnsi="宋体" w:eastAsia="仿宋_GB2312"/>
                <w:szCs w:val="21"/>
              </w:rPr>
            </w:pPr>
            <w:r>
              <w:rPr>
                <w:rFonts w:hint="eastAsia" w:ascii="仿宋_GB2312" w:hAnsi="宋体" w:eastAsia="仿宋_GB2312"/>
                <w:szCs w:val="21"/>
              </w:rPr>
              <w:t>4.培养学生进行独立思考问题的逻辑性、灵活性与广阔性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了解数字电路基础</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掌握逻辑门电路</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熟练掌握组合逻辑电路、集成触发器、时序逻辑电路</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掌握半导体存储器与可编程逻辑器件</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 xml:space="preserve">学分实践0学时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Arial" w:eastAsia="仿宋_GB2312" w:cs="Arial"/>
                <w:color w:val="000000" w:themeColor="text1"/>
                <w:szCs w:val="21"/>
              </w:rPr>
            </w:pPr>
            <w:r>
              <w:rPr>
                <w:rFonts w:hint="eastAsia" w:ascii="仿宋_GB2312" w:hAnsi="Arial" w:eastAsia="仿宋_GB2312" w:cs="Arial"/>
                <w:color w:val="000000" w:themeColor="text1"/>
                <w:szCs w:val="21"/>
              </w:rPr>
              <w:t>1.能掌握C语言的特点，数据类型运算符与表达式</w:t>
            </w:r>
          </w:p>
          <w:p>
            <w:pPr>
              <w:adjustRightInd w:val="0"/>
              <w:snapToGrid w:val="0"/>
              <w:rPr>
                <w:rFonts w:ascii="仿宋_GB2312" w:hAnsi="Arial" w:eastAsia="仿宋_GB2312" w:cs="Arial"/>
                <w:color w:val="000000" w:themeColor="text1"/>
                <w:szCs w:val="21"/>
              </w:rPr>
            </w:pPr>
            <w:r>
              <w:rPr>
                <w:rFonts w:hint="eastAsia" w:ascii="仿宋_GB2312" w:hAnsi="Arial" w:eastAsia="仿宋_GB2312" w:cs="Arial"/>
                <w:color w:val="000000" w:themeColor="text1"/>
                <w:szCs w:val="21"/>
              </w:rPr>
              <w:t>2.通过该课程的学习，应能掌握</w:t>
            </w:r>
            <w:r>
              <w:rPr>
                <w:rFonts w:hint="eastAsia" w:ascii="仿宋_GB2312" w:hAnsi="宋体" w:eastAsia="仿宋_GB2312" w:cs="Times New Roman"/>
                <w:color w:val="000000"/>
                <w:szCs w:val="21"/>
              </w:rPr>
              <w:t>选择结构程序设计里的if…else</w:t>
            </w:r>
          </w:p>
          <w:p>
            <w:pPr>
              <w:adjustRightInd w:val="0"/>
              <w:snapToGrid w:val="0"/>
              <w:rPr>
                <w:rFonts w:ascii="仿宋_GB2312" w:hAnsi="宋体" w:eastAsia="仿宋_GB2312"/>
                <w:color w:val="000000" w:themeColor="text1"/>
                <w:szCs w:val="21"/>
              </w:rPr>
            </w:pPr>
            <w:r>
              <w:rPr>
                <w:rFonts w:hint="eastAsia" w:ascii="仿宋_GB2312" w:hAnsi="Arial" w:eastAsia="仿宋_GB2312" w:cs="Arial"/>
                <w:color w:val="000000" w:themeColor="text1"/>
                <w:szCs w:val="21"/>
              </w:rPr>
              <w:t>3.能掌握</w:t>
            </w:r>
            <w:r>
              <w:rPr>
                <w:rFonts w:hint="eastAsia" w:ascii="仿宋_GB2312" w:hAnsi="宋体" w:eastAsia="仿宋_GB2312" w:cs="Times New Roman"/>
                <w:color w:val="000000"/>
                <w:szCs w:val="21"/>
              </w:rPr>
              <w:t>循环程序结构设计while、do…while、for语句</w:t>
            </w:r>
          </w:p>
          <w:p>
            <w:pPr>
              <w:adjustRightInd w:val="0"/>
              <w:snapToGrid w:val="0"/>
              <w:spacing w:line="360" w:lineRule="auto"/>
              <w:rPr>
                <w:rFonts w:ascii="仿宋_GB2312" w:hAnsi="宋体" w:eastAsia="仿宋_GB2312"/>
                <w:szCs w:val="21"/>
              </w:rPr>
            </w:pPr>
            <w:r>
              <w:rPr>
                <w:rFonts w:hint="eastAsia" w:ascii="仿宋_GB2312" w:hAnsi="宋体" w:eastAsia="仿宋_GB2312"/>
                <w:color w:val="000000" w:themeColor="text1"/>
                <w:szCs w:val="21"/>
              </w:rPr>
              <w:t>4.能</w:t>
            </w:r>
            <w:r>
              <w:rPr>
                <w:rFonts w:hint="eastAsia" w:ascii="仿宋_GB2312" w:hAnsi="宋体" w:eastAsia="仿宋_GB2312" w:cs="Times New Roman"/>
                <w:color w:val="000000"/>
                <w:szCs w:val="21"/>
              </w:rPr>
              <w:t>利用数组处理批量数据，掌握函数的调用，掌握地址和指针的概念。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1.了解程序设计和C语言</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2.掌握最简单的C程序设计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3.掌握选择结构程序设计、循环结构程序设计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4.掌握利用数组处理批量数据</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5、用函数实现模块化程序设计、善于利用指针、用户自己建立数据类型</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模拟电子技术</w:t>
            </w:r>
            <w:r>
              <w:rPr>
                <w:rFonts w:hint="eastAsia" w:ascii="仿宋_GB2312" w:hAnsi="仿宋_GB2312" w:eastAsia="仿宋_GB2312" w:cs="仿宋_GB2312"/>
                <w:b/>
                <w:kern w:val="0"/>
                <w:szCs w:val="21"/>
                <w:shd w:val="clear" w:color="auto" w:fill="D9D9D9"/>
              </w:rPr>
              <w:t>总学时：90学时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1.能掌握基本放大电路、多级放大电路、反馈放大电路、信号发生电路、集成放大电路、直流电源等的基本工作原理、特性参数，并能合理选用器件；</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2.学会用基础理论、基本电路分析方法分析较复杂的实用电路；</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3.学会分析各种电路的工作状态、频率特性的基本方法，了解电路在不同频段的工作特点；</w:t>
            </w:r>
          </w:p>
          <w:p>
            <w:pPr>
              <w:autoSpaceDE w:val="0"/>
              <w:autoSpaceDN w:val="0"/>
              <w:adjustRightInd w:val="0"/>
              <w:spacing w:line="320" w:lineRule="exact"/>
              <w:rPr>
                <w:rFonts w:ascii="仿宋_GB2312" w:hAnsi="仿宋_GB2312" w:eastAsia="仿宋_GB2312" w:cs="仿宋_GB2312"/>
                <w:kern w:val="0"/>
                <w:szCs w:val="21"/>
              </w:rPr>
            </w:pPr>
            <w:r>
              <w:rPr>
                <w:rFonts w:hint="eastAsia" w:ascii="仿宋_GB2312" w:eastAsia="仿宋_GB2312"/>
                <w:kern w:val="0"/>
              </w:rPr>
              <w:t>4.会设计一般实用电路；能解决一些简单电路方面的问题。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掌握半导体二极管及其应用、晶体管及其放大电路</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重点掌握集成运放基础及负反馈电路，掌握集成运算放大器的应用</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了解光电子器件及其应用，掌握功率放大电路、信号产生与变换电路</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重点掌握直流稳压电源、晶闸管电路及其应用、模拟电子电路读图训练</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电梯结构原理总学时：54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1.能掌握电梯结构和运行的原理</w:t>
            </w:r>
          </w:p>
          <w:p>
            <w:pPr>
              <w:adjustRightInd w:val="0"/>
              <w:snapToGrid w:val="0"/>
              <w:rPr>
                <w:rFonts w:ascii="仿宋_GB2312" w:hAnsi="Calibri" w:eastAsia="仿宋_GB2312"/>
                <w:szCs w:val="21"/>
              </w:rPr>
            </w:pPr>
            <w:r>
              <w:rPr>
                <w:rFonts w:hint="eastAsia" w:ascii="仿宋_GB2312" w:hAnsi="Calibri" w:eastAsia="仿宋_GB2312"/>
                <w:szCs w:val="21"/>
              </w:rPr>
              <w:t>2.能掌握</w:t>
            </w:r>
            <w:r>
              <w:rPr>
                <w:rFonts w:hint="eastAsia" w:ascii="仿宋_GB2312" w:hAnsi="宋体" w:eastAsia="仿宋_GB2312"/>
                <w:color w:val="000000"/>
                <w:szCs w:val="21"/>
              </w:rPr>
              <w:t>电梯的分类、基本构造;</w:t>
            </w:r>
            <w:r>
              <w:rPr>
                <w:rFonts w:hint="eastAsia" w:ascii="仿宋_GB2312" w:hAnsi="Calibri" w:eastAsia="仿宋_GB2312"/>
                <w:szCs w:val="21"/>
              </w:rPr>
              <w:t xml:space="preserve"> </w:t>
            </w:r>
          </w:p>
          <w:p>
            <w:pPr>
              <w:adjustRightInd w:val="0"/>
              <w:snapToGrid w:val="0"/>
              <w:rPr>
                <w:rFonts w:ascii="仿宋_GB2312" w:hAnsi="Calibri" w:eastAsia="仿宋_GB2312"/>
                <w:szCs w:val="21"/>
              </w:rPr>
            </w:pPr>
            <w:r>
              <w:rPr>
                <w:rFonts w:hint="eastAsia" w:ascii="仿宋_GB2312" w:hAnsi="Calibri" w:eastAsia="仿宋_GB2312"/>
                <w:szCs w:val="21"/>
              </w:rPr>
              <w:t>3.对</w:t>
            </w:r>
            <w:r>
              <w:rPr>
                <w:rFonts w:hint="eastAsia" w:ascii="仿宋_GB2312" w:hAnsi="宋体" w:eastAsia="仿宋_GB2312"/>
                <w:color w:val="000000"/>
                <w:szCs w:val="21"/>
              </w:rPr>
              <w:t>电梯曳引传动型式的熟悉;</w:t>
            </w:r>
            <w:r>
              <w:rPr>
                <w:rFonts w:hint="eastAsia" w:ascii="仿宋_GB2312" w:hAnsi="Calibri" w:eastAsia="仿宋_GB2312"/>
                <w:szCs w:val="21"/>
              </w:rPr>
              <w:t xml:space="preserve"> </w:t>
            </w:r>
          </w:p>
          <w:p>
            <w:pPr>
              <w:adjustRightInd w:val="0"/>
              <w:snapToGrid w:val="0"/>
              <w:rPr>
                <w:rFonts w:ascii="仿宋_GB2312" w:hAnsi="宋体" w:eastAsia="仿宋_GB2312"/>
                <w:color w:val="000000"/>
                <w:szCs w:val="21"/>
              </w:rPr>
            </w:pPr>
            <w:r>
              <w:rPr>
                <w:rFonts w:hint="eastAsia" w:ascii="仿宋_GB2312" w:hAnsi="Calibri" w:eastAsia="仿宋_GB2312"/>
                <w:szCs w:val="21"/>
              </w:rPr>
              <w:t>4.对</w:t>
            </w:r>
            <w:r>
              <w:rPr>
                <w:rFonts w:hint="eastAsia" w:ascii="仿宋_GB2312" w:hAnsi="宋体" w:eastAsia="仿宋_GB2312"/>
                <w:color w:val="000000"/>
                <w:szCs w:val="21"/>
              </w:rPr>
              <w:t>电梯主要零部件结构原理的掌握</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5.通过学习电梯结构原理了解电梯的安装工艺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1.认识电梯</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2.掌握电梯的曳引系统</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3.掌握电梯的轿厢系统、门系统、导向系统、重量平衡系统、控制系统、安全保护系统</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4.掌握电梯的管理与维护保养</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rPr>
              <w:t>电梯控制技术</w:t>
            </w:r>
            <w:r>
              <w:rPr>
                <w:rFonts w:hint="eastAsia" w:ascii="仿宋_GB2312" w:hAnsi="仿宋_GB2312" w:eastAsia="仿宋_GB2312" w:cs="仿宋_GB2312"/>
                <w:b/>
                <w:kern w:val="0"/>
                <w:szCs w:val="21"/>
              </w:rPr>
              <w:t>总学时：54学时  总学分：</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54</w:t>
            </w:r>
            <w:r>
              <w:rPr>
                <w:rFonts w:hint="eastAsia" w:ascii="仿宋_GB2312" w:hAnsi="仿宋_GB2312" w:eastAsia="仿宋_GB2312" w:cs="仿宋_GB2312"/>
                <w:b/>
                <w:kern w:val="0"/>
                <w:szCs w:val="21"/>
              </w:rPr>
              <w:t>学时 3学分 实践</w:t>
            </w:r>
            <w:r>
              <w:rPr>
                <w:rFonts w:hint="eastAsia" w:ascii="仿宋_GB2312" w:hAnsi="仿宋_GB2312" w:eastAsia="仿宋_GB2312" w:cs="仿宋_GB2312"/>
                <w:szCs w:val="21"/>
              </w:rPr>
              <w:t>0</w:t>
            </w:r>
            <w:r>
              <w:rPr>
                <w:rFonts w:hint="eastAsia" w:ascii="仿宋_GB2312" w:hAnsi="仿宋_GB2312" w:eastAsia="仿宋_GB2312" w:cs="仿宋_GB2312"/>
                <w:b/>
                <w:kern w:val="0"/>
                <w:szCs w:val="21"/>
              </w:rPr>
              <w:t>学时0学分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1.能掌握电梯系统的构成</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2.掌握电梯曳引系统和操作控制系统的电气原理图</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3.能初步具备电梯系统设计和选用能力及机电设备电气控制系统的设计能力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1.电梯系统组成</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2.电梯的拖动控制系统</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3.电梯的运行控制系统</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4.电梯节能技术</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5.电梯的选用与布置</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6.电梯的调试、维护与管理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7.其他类型电梯</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）专业选修课程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表4：专业选修课程设置及教学要求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电梯安装工艺：54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widowControl/>
              <w:autoSpaceDE w:val="0"/>
              <w:autoSpaceDN w:val="0"/>
              <w:adjustRightInd w:val="0"/>
              <w:spacing w:line="320" w:lineRule="exact"/>
              <w:jc w:val="left"/>
              <w:rPr>
                <w:rFonts w:ascii="仿宋_GB2312" w:hAnsi="宋体" w:eastAsia="仿宋_GB2312"/>
                <w:szCs w:val="21"/>
              </w:rPr>
            </w:pPr>
            <w:r>
              <w:rPr>
                <w:rFonts w:hint="eastAsia" w:ascii="仿宋_GB2312" w:hAnsi="宋体" w:eastAsia="仿宋_GB2312"/>
                <w:szCs w:val="21"/>
              </w:rPr>
              <w:t>1.掌握电梯工程技术专业的曳引电梯、自动扶梯等的安装工艺的基本理论基础与基本操作规范</w:t>
            </w:r>
          </w:p>
          <w:p>
            <w:pPr>
              <w:widowControl/>
              <w:autoSpaceDE w:val="0"/>
              <w:autoSpaceDN w:val="0"/>
              <w:adjustRightInd w:val="0"/>
              <w:spacing w:line="320" w:lineRule="exact"/>
              <w:jc w:val="left"/>
              <w:rPr>
                <w:rFonts w:ascii="仿宋_GB2312" w:hAnsi="宋体" w:eastAsia="仿宋_GB2312"/>
                <w:szCs w:val="21"/>
              </w:rPr>
            </w:pPr>
            <w:r>
              <w:rPr>
                <w:rFonts w:hint="eastAsia" w:ascii="仿宋_GB2312" w:hAnsi="宋体" w:eastAsia="仿宋_GB2312"/>
                <w:szCs w:val="21"/>
              </w:rPr>
              <w:t>2.掌握电梯安装相关电子仪器设备、仪表的使用规范</w:t>
            </w:r>
          </w:p>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宋体" w:eastAsia="仿宋_GB2312"/>
                <w:szCs w:val="21"/>
              </w:rPr>
              <w:t>3.掌握一般的安装、调试操作的规范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numPr>
                <w:ilvl w:val="0"/>
                <w:numId w:val="14"/>
              </w:numPr>
              <w:rPr>
                <w:rFonts w:ascii="仿宋_GB2312" w:hAnsi="宋体" w:eastAsia="仿宋_GB2312"/>
                <w:szCs w:val="21"/>
              </w:rPr>
            </w:pPr>
            <w:r>
              <w:rPr>
                <w:rFonts w:hint="eastAsia" w:ascii="仿宋_GB2312" w:hAnsi="宋体" w:eastAsia="仿宋_GB2312"/>
                <w:szCs w:val="21"/>
              </w:rPr>
              <w:t>掌握曳引式电梯基本结构与认知</w:t>
            </w:r>
          </w:p>
          <w:p>
            <w:pPr>
              <w:numPr>
                <w:ilvl w:val="0"/>
                <w:numId w:val="14"/>
              </w:numPr>
              <w:rPr>
                <w:rFonts w:ascii="仿宋_GB2312" w:hAnsi="宋体" w:eastAsia="仿宋_GB2312"/>
                <w:szCs w:val="21"/>
              </w:rPr>
            </w:pPr>
            <w:r>
              <w:rPr>
                <w:rFonts w:hint="eastAsia" w:ascii="仿宋_GB2312" w:hAnsi="宋体" w:eastAsia="仿宋_GB2312"/>
                <w:szCs w:val="21"/>
              </w:rPr>
              <w:t>掌握曳引式电梯安装施工准备</w:t>
            </w:r>
          </w:p>
          <w:p>
            <w:pPr>
              <w:numPr>
                <w:ilvl w:val="0"/>
                <w:numId w:val="14"/>
              </w:numPr>
              <w:rPr>
                <w:rFonts w:ascii="仿宋_GB2312" w:hAnsi="宋体" w:eastAsia="仿宋_GB2312"/>
                <w:szCs w:val="21"/>
              </w:rPr>
            </w:pPr>
            <w:r>
              <w:rPr>
                <w:rFonts w:hint="eastAsia" w:ascii="仿宋_GB2312" w:hAnsi="宋体" w:eastAsia="仿宋_GB2312"/>
                <w:szCs w:val="21"/>
              </w:rPr>
              <w:t>掌握电梯的样板架、导轨与导轨架的安装工艺</w:t>
            </w:r>
          </w:p>
          <w:p>
            <w:pPr>
              <w:numPr>
                <w:ilvl w:val="0"/>
                <w:numId w:val="14"/>
              </w:numPr>
              <w:rPr>
                <w:rFonts w:ascii="仿宋_GB2312" w:hAnsi="宋体" w:eastAsia="仿宋_GB2312"/>
                <w:szCs w:val="21"/>
              </w:rPr>
            </w:pPr>
            <w:r>
              <w:rPr>
                <w:rFonts w:hint="eastAsia" w:ascii="仿宋_GB2312" w:hAnsi="宋体" w:eastAsia="仿宋_GB2312"/>
                <w:szCs w:val="21"/>
              </w:rPr>
              <w:t>掌握电梯机房机械设备、对重、轿厢的安装工艺</w:t>
            </w:r>
          </w:p>
          <w:p>
            <w:pPr>
              <w:numPr>
                <w:ilvl w:val="0"/>
                <w:numId w:val="14"/>
              </w:numPr>
              <w:rPr>
                <w:rFonts w:ascii="仿宋_GB2312" w:hAnsi="宋体" w:eastAsia="仿宋_GB2312"/>
                <w:szCs w:val="21"/>
              </w:rPr>
            </w:pPr>
            <w:r>
              <w:rPr>
                <w:rFonts w:hint="eastAsia" w:ascii="仿宋_GB2312" w:hAnsi="宋体" w:eastAsia="仿宋_GB2312"/>
                <w:szCs w:val="21"/>
              </w:rPr>
              <w:t>掌握曳引电梯层门、井道机械设备以及钢丝绳安装工艺</w:t>
            </w:r>
          </w:p>
          <w:p>
            <w:pPr>
              <w:numPr>
                <w:ilvl w:val="0"/>
                <w:numId w:val="14"/>
              </w:numPr>
              <w:rPr>
                <w:rFonts w:ascii="仿宋_GB2312" w:hAnsi="宋体" w:eastAsia="仿宋_GB2312"/>
                <w:szCs w:val="21"/>
              </w:rPr>
            </w:pPr>
            <w:r>
              <w:rPr>
                <w:rFonts w:hint="eastAsia" w:ascii="仿宋_GB2312" w:hAnsi="宋体" w:eastAsia="仿宋_GB2312"/>
                <w:szCs w:val="21"/>
              </w:rPr>
              <w:t>掌握液压式电梯安装施工准备、掌握自动扶梯桁架吊装、安全保护装置的安装工艺，自动扶梯梯级与梳齿板的安装工艺，动扶梯扶手带及电气装置的安装与调整</w:t>
            </w:r>
          </w:p>
        </w:tc>
      </w:tr>
    </w:tbl>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大学生心理健康</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电工技术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电梯结构原理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601010</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高频电子</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601024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微机原理与接口技术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605002</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电梯结构与传动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电梯控制技术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国家电/扶梯相关标准法规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电梯工程项目管理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金工实习</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503001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建筑识图</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503004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建筑电气</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智能弱电系统</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522/30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单片机应用原理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变频应用教程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电梯安装与调试</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电梯运行与维护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605009</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电梯智能管理监控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电梯智能监控实训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电/扶梯安装、调试实训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电/扶梯运行、维护实训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电气专业英语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电机与电力拖动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0" w:type="dxa"/>
            <w:gridSpan w:val="2"/>
          </w:tcPr>
          <w:p>
            <w:pPr>
              <w:widowControl/>
              <w:spacing w:line="360" w:lineRule="exact"/>
              <w:jc w:val="left"/>
              <w:rPr>
                <w:rFonts w:ascii="仿宋_GB2312" w:hAnsi="仿宋_GB2312" w:eastAsia="仿宋_GB2312" w:cs="仿宋_GB2312"/>
                <w:szCs w:val="21"/>
              </w:rPr>
            </w:pPr>
          </w:p>
        </w:tc>
        <w:tc>
          <w:tcPr>
            <w:tcW w:w="3148" w:type="dxa"/>
            <w:gridSpan w:val="3"/>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表8： 城市轨道交通运营管理专业课程设置及学时、学分分配比例</w:t>
      </w: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914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49</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58</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123</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13</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27.7</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3032</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154</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1773"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电工技术的实训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机电设备维护实训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电子电路识别、元器件检测与维修</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集成运算放大器的操作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高频电子</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调谐放大器、高频功功率放大器的实验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编写程序、利用伟福实验箱完成程序的执行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第五学期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第六学期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专业师资配置，是以本专业在校生为每届人（每届个班为标准），专业师资要求是根据学习领域课程中知识、技能、态度、以及理论实践一体化教学组织的要求来确定。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要具有副高以上职称，熟悉电梯工程技术的专业知识，熟悉高职教育规律、实践经验丰富、教学效果好、能很好把握专业发展方向，具有专业建设、课程开发、技术革新、组织协调能力的“双师”素质教师。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电梯工程技术专业知识，具有一定的实践经验，有本专业的相关证书，具备较强的计算机操作能力，具备从事职业技术教育应有的教学能力和企业实践经验两方面的素质，具有“双师”素质和良好的沟通能力。</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兼职教师要有较强的电梯工程技术专业方面的知识和实践经验，具有技师或工程师以上职称的技术，并具有良好的沟通能力。</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65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3024"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扎实的电路基础知识及实践经验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较强的编程能力</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电梯结构原理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电梯控制技术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丰富的专业知识及教学实践经验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电梯安装与调试</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扎实的专业知识技能及实践经验</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（二）实践教学条件配置</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电梯安装与维修实验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掌握电梯的安装与维修</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bl>
    <w:p>
      <w:pPr>
        <w:widowControl/>
        <w:numPr>
          <w:ilvl w:val="0"/>
          <w:numId w:val="15"/>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15"/>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15"/>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15"/>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九、毕业要求</w:t>
      </w:r>
    </w:p>
    <w:p>
      <w:pPr>
        <w:widowControl/>
        <w:spacing w:line="440" w:lineRule="exact"/>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widowControl/>
        <w:numPr>
          <w:ilvl w:val="0"/>
          <w:numId w:val="0"/>
        </w:numPr>
        <w:spacing w:line="440" w:lineRule="exact"/>
        <w:jc w:val="left"/>
        <w:rPr>
          <w:rFonts w:hint="eastAsia" w:ascii="仿宋_GB2312" w:hAnsi="仿宋_GB2312" w:eastAsia="仿宋_GB2312" w:cs="仿宋_GB2312"/>
          <w:sz w:val="24"/>
          <w:szCs w:val="24"/>
          <w:lang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p>
    <w:p>
      <w:pPr>
        <w:rPr>
          <w:rFonts w:hint="eastAsia" w:eastAsiaTheme="minorEastAsia"/>
          <w:b/>
          <w:bCs/>
          <w:lang w:eastAsia="zh-CN"/>
        </w:rPr>
      </w:pPr>
      <w:r>
        <w:rPr>
          <w:rFonts w:hint="eastAsia"/>
          <w:b/>
          <w:bCs/>
          <w:lang w:eastAsia="zh-CN"/>
        </w:rPr>
        <w:t>十、附录</w:t>
      </w:r>
    </w:p>
    <w:p>
      <w:pPr>
        <w:widowControl/>
        <w:spacing w:line="440" w:lineRule="exact"/>
        <w:jc w:val="center"/>
        <w:rPr>
          <w:rFonts w:hint="eastAsia" w:ascii="宋体" w:hAnsi="宋体" w:eastAsia="宋体" w:cs="宋体"/>
          <w:b/>
          <w:bCs/>
          <w:sz w:val="32"/>
          <w:szCs w:val="32"/>
        </w:rPr>
      </w:pPr>
      <w:r>
        <w:rPr>
          <w:rFonts w:hint="eastAsia" w:ascii="宋体" w:hAnsi="宋体" w:eastAsia="宋体" w:cs="宋体"/>
          <w:b/>
          <w:bCs/>
          <w:sz w:val="32"/>
          <w:szCs w:val="32"/>
        </w:rPr>
        <w:t>电梯工程技术专业教学进程计划表</w:t>
      </w:r>
    </w:p>
    <w:tbl>
      <w:tblPr>
        <w:tblStyle w:val="15"/>
        <w:tblpPr w:leftFromText="180" w:rightFromText="180" w:vertAnchor="text" w:horzAnchor="page" w:tblpXSpec="center" w:tblpY="442"/>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259"/>
        <w:gridCol w:w="322"/>
        <w:gridCol w:w="3199"/>
        <w:gridCol w:w="711"/>
        <w:gridCol w:w="588"/>
        <w:gridCol w:w="850"/>
        <w:gridCol w:w="851"/>
        <w:gridCol w:w="850"/>
        <w:gridCol w:w="567"/>
        <w:gridCol w:w="1276"/>
        <w:gridCol w:w="11"/>
        <w:gridCol w:w="889"/>
        <w:gridCol w:w="376"/>
        <w:gridCol w:w="524"/>
        <w:gridCol w:w="610"/>
        <w:gridCol w:w="290"/>
        <w:gridCol w:w="844"/>
        <w:gridCol w:w="56"/>
        <w:gridCol w:w="891"/>
        <w:gridCol w:w="9"/>
        <w:gridCol w:w="36"/>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17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52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1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16</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68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jc w:val="center"/>
              <w:rPr>
                <w:rFonts w:ascii="仿宋_GB2312" w:eastAsia="仿宋_GB2312"/>
                <w:color w:val="000000"/>
                <w:kern w:val="0"/>
                <w:szCs w:val="21"/>
              </w:rPr>
            </w:pPr>
            <w:r>
              <w:rPr>
                <w:rFonts w:hint="eastAsia" w:ascii="仿宋_GB2312" w:hAnsi="宋体" w:eastAsia="仿宋_GB2312"/>
                <w:color w:val="000000"/>
                <w:kern w:val="0"/>
                <w:szCs w:val="21"/>
              </w:rPr>
              <w:t>3</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gridSpan w:val="3"/>
            <w:vAlign w:val="center"/>
          </w:tcPr>
          <w:p>
            <w:pPr>
              <w:widowControl/>
              <w:jc w:val="center"/>
              <w:rPr>
                <w:rFonts w:ascii="仿宋_GB2312"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20</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9</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9</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1</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gridSpan w:val="3"/>
            <w:vAlign w:val="center"/>
          </w:tcPr>
          <w:p>
            <w:pPr>
              <w:ind w:firstLine="105" w:firstLineChars="50"/>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10001</w:t>
            </w:r>
            <w:r>
              <w:rPr>
                <w:rFonts w:hint="eastAsia" w:ascii="仿宋_GB2312" w:hAnsi="仿宋_GB2312" w:eastAsia="仿宋_GB2312" w:cs="仿宋_GB2312"/>
                <w:szCs w:val="21"/>
                <w:lang w:val="en-US" w:eastAsia="zh-CN"/>
              </w:rPr>
              <w:t>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545</w:t>
            </w:r>
          </w:p>
        </w:tc>
        <w:tc>
          <w:tcPr>
            <w:tcW w:w="851" w:type="dxa"/>
            <w:vAlign w:val="center"/>
          </w:tcPr>
          <w:p>
            <w:pPr>
              <w:jc w:val="center"/>
              <w:rPr>
                <w:rFonts w:hint="default" w:ascii="仿宋_GB2312" w:eastAsia="仿宋_GB2312"/>
                <w:b/>
                <w:szCs w:val="21"/>
                <w:lang w:val="en-US" w:eastAsia="zh-CN"/>
              </w:rPr>
            </w:pPr>
            <w:r>
              <w:rPr>
                <w:rFonts w:hint="eastAsia" w:ascii="仿宋_GB2312" w:eastAsia="仿宋_GB2312"/>
                <w:b/>
                <w:szCs w:val="21"/>
                <w:lang w:val="en-US" w:eastAsia="zh-CN"/>
              </w:rPr>
              <w:t>369</w:t>
            </w:r>
          </w:p>
        </w:tc>
        <w:tc>
          <w:tcPr>
            <w:tcW w:w="850" w:type="dxa"/>
            <w:vAlign w:val="center"/>
          </w:tcPr>
          <w:p>
            <w:pPr>
              <w:jc w:val="center"/>
              <w:rPr>
                <w:rFonts w:ascii="仿宋_GB2312" w:eastAsia="仿宋_GB2312"/>
                <w:b/>
                <w:szCs w:val="21"/>
              </w:rPr>
            </w:pPr>
            <w:r>
              <w:rPr>
                <w:rFonts w:hint="eastAsia" w:ascii="仿宋_GB2312" w:eastAsia="仿宋_GB2312"/>
                <w:b/>
                <w:szCs w:val="21"/>
              </w:rPr>
              <w:t>914</w:t>
            </w:r>
          </w:p>
        </w:tc>
        <w:tc>
          <w:tcPr>
            <w:tcW w:w="567" w:type="dxa"/>
            <w:vAlign w:val="center"/>
          </w:tcPr>
          <w:p>
            <w:pPr>
              <w:jc w:val="center"/>
              <w:rPr>
                <w:rFonts w:ascii="仿宋_GB2312" w:eastAsia="仿宋_GB2312"/>
                <w:b/>
                <w:szCs w:val="21"/>
              </w:rPr>
            </w:pPr>
            <w:r>
              <w:rPr>
                <w:rFonts w:hint="eastAsia" w:ascii="仿宋_GB2312" w:eastAsia="仿宋_GB2312"/>
                <w:b/>
                <w:szCs w:val="21"/>
              </w:rPr>
              <w:t>49</w:t>
            </w:r>
          </w:p>
        </w:tc>
        <w:tc>
          <w:tcPr>
            <w:tcW w:w="1276" w:type="dxa"/>
            <w:vAlign w:val="center"/>
          </w:tcPr>
          <w:p>
            <w:pPr>
              <w:rPr>
                <w:rFonts w:ascii="仿宋_GB2312" w:eastAsia="仿宋_GB2312"/>
                <w:b/>
                <w:szCs w:val="21"/>
              </w:rPr>
            </w:pPr>
            <w:r>
              <w:rPr>
                <w:rFonts w:hint="eastAsia" w:ascii="仿宋_GB2312" w:eastAsia="仿宋_GB2312"/>
                <w:b/>
                <w:szCs w:val="21"/>
              </w:rPr>
              <w:t xml:space="preserve">    19.5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eastAsia="仿宋_GB2312" w:cs="宋体"/>
                <w:kern w:val="0"/>
                <w:szCs w:val="21"/>
              </w:rPr>
              <w:t>601001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数字电子技术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数字电子技术实验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601003</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电工技术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电工实验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单片机应用原理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4</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601007</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单片机实验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601008</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模拟电子技术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601009</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模拟电子技术实验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eastAsia="仿宋_GB2312" w:cs="宋体"/>
                <w:kern w:val="0"/>
                <w:szCs w:val="21"/>
              </w:rPr>
              <w:t>601010</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高频电子</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601011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高频电子实验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601016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变频器应用教程</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电梯结构原理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电梯结构与传动</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605003</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电梯控制技术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国家电</w:t>
            </w:r>
            <w:r>
              <w:rPr>
                <w:rFonts w:ascii="仿宋_GB2312" w:hAnsi="宋体" w:eastAsia="仿宋_GB2312" w:cs="宋体"/>
                <w:kern w:val="0"/>
                <w:szCs w:val="21"/>
              </w:rPr>
              <w:t>/</w:t>
            </w:r>
            <w:r>
              <w:rPr>
                <w:rFonts w:hint="eastAsia" w:ascii="仿宋_GB2312" w:hAnsi="宋体" w:eastAsia="仿宋_GB2312" w:cs="宋体"/>
                <w:kern w:val="0"/>
                <w:szCs w:val="21"/>
              </w:rPr>
              <w:t>扶梯相关标准法规</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605005</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电梯安装与调试</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电梯运行与维护</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605007</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电梯工程项目管理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w:t>
            </w:r>
            <w:r>
              <w:rPr>
                <w:rFonts w:hint="eastAsia" w:ascii="仿宋_GB2312" w:hAnsi="宋体" w:eastAsia="仿宋_GB2312" w:cs="宋体"/>
                <w:kern w:val="0"/>
                <w:szCs w:val="21"/>
              </w:rPr>
              <w:t>8</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金工实习</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w:t>
            </w:r>
            <w:r>
              <w:rPr>
                <w:rFonts w:hint="eastAsia" w:ascii="仿宋_GB2312" w:hAnsi="宋体" w:eastAsia="仿宋_GB2312" w:cs="宋体"/>
                <w:kern w:val="0"/>
                <w:szCs w:val="21"/>
              </w:rPr>
              <w:t>9</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电梯智能管理监控</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w:t>
            </w:r>
            <w:r>
              <w:rPr>
                <w:rFonts w:hint="eastAsia" w:ascii="仿宋_GB2312" w:hAnsi="宋体" w:eastAsia="仿宋_GB2312" w:cs="宋体"/>
                <w:kern w:val="0"/>
                <w:szCs w:val="21"/>
              </w:rPr>
              <w:t>10</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电梯智能监控实训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w:t>
            </w:r>
            <w:r>
              <w:rPr>
                <w:rFonts w:ascii="仿宋_GB2312" w:hAnsi="宋体" w:eastAsia="仿宋_GB2312" w:cs="宋体"/>
                <w:kern w:val="0"/>
                <w:szCs w:val="21"/>
              </w:rPr>
              <w:t>/</w:t>
            </w:r>
            <w:r>
              <w:rPr>
                <w:rFonts w:hint="eastAsia" w:ascii="仿宋_GB2312" w:hAnsi="宋体" w:eastAsia="仿宋_GB2312" w:cs="宋体"/>
                <w:kern w:val="0"/>
                <w:szCs w:val="21"/>
              </w:rPr>
              <w:t>扶梯安装、调试实训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w:t>
            </w:r>
            <w:r>
              <w:rPr>
                <w:rFonts w:ascii="仿宋_GB2312" w:hAnsi="宋体" w:eastAsia="仿宋_GB2312" w:cs="宋体"/>
                <w:kern w:val="0"/>
                <w:szCs w:val="21"/>
              </w:rPr>
              <w:t>/</w:t>
            </w:r>
            <w:r>
              <w:rPr>
                <w:rFonts w:hint="eastAsia" w:ascii="仿宋_GB2312" w:hAnsi="宋体" w:eastAsia="仿宋_GB2312" w:cs="宋体"/>
                <w:kern w:val="0"/>
                <w:szCs w:val="21"/>
              </w:rPr>
              <w:t>扶梯运行、维护实训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601024</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微机原理与接口技术</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576</w:t>
            </w:r>
          </w:p>
        </w:tc>
        <w:tc>
          <w:tcPr>
            <w:tcW w:w="851" w:type="dxa"/>
            <w:vAlign w:val="center"/>
          </w:tcPr>
          <w:p>
            <w:pPr>
              <w:widowControl/>
              <w:jc w:val="center"/>
              <w:rPr>
                <w:rFonts w:hint="default" w:ascii="仿宋_GB2312" w:hAnsi="仿宋_GB2312" w:eastAsia="仿宋_GB2312" w:cs="仿宋_GB2312"/>
                <w:b/>
                <w:kern w:val="0"/>
                <w:szCs w:val="21"/>
                <w:lang w:val="en-US" w:eastAsia="zh-CN"/>
              </w:rPr>
            </w:pPr>
            <w:r>
              <w:rPr>
                <w:rFonts w:hint="eastAsia" w:ascii="仿宋_GB2312" w:hAnsi="仿宋_GB2312" w:eastAsia="仿宋_GB2312" w:cs="仿宋_GB2312"/>
                <w:b/>
                <w:kern w:val="0"/>
                <w:szCs w:val="21"/>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1044</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58</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8</w:t>
            </w:r>
          </w:p>
        </w:tc>
        <w:tc>
          <w:tcPr>
            <w:tcW w:w="1134" w:type="dxa"/>
            <w:gridSpan w:val="2"/>
            <w:vAlign w:val="center"/>
          </w:tcPr>
          <w:p>
            <w:pPr>
              <w:widowControl/>
              <w:ind w:left="-123" w:leftChars="-59" w:right="-107" w:rightChars="-51"/>
              <w:jc w:val="center"/>
              <w:rPr>
                <w:rFonts w:ascii="仿宋_GB2312" w:hAnsi="宋体" w:eastAsia="仿宋_GB2312" w:cs="宋体"/>
                <w:b/>
                <w:kern w:val="0"/>
                <w:szCs w:val="21"/>
              </w:rPr>
            </w:pPr>
            <w:r>
              <w:rPr>
                <w:rFonts w:hint="eastAsia" w:ascii="仿宋_GB2312" w:hAnsi="宋体" w:eastAsia="仿宋_GB2312" w:cs="宋体"/>
                <w:b/>
                <w:kern w:val="0"/>
                <w:szCs w:val="21"/>
              </w:rPr>
              <w:t>18</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电气专业英语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hAnsi="宋体" w:eastAsia="仿宋_GB2312" w:cs="宋体"/>
                <w:kern w:val="0"/>
                <w:szCs w:val="21"/>
              </w:rPr>
              <w:t>　</w:t>
            </w:r>
          </w:p>
        </w:tc>
        <w:tc>
          <w:tcPr>
            <w:tcW w:w="1134" w:type="dxa"/>
            <w:gridSpan w:val="2"/>
            <w:vAlign w:val="center"/>
          </w:tcPr>
          <w:p>
            <w:pPr>
              <w:widowControl/>
              <w:jc w:val="center"/>
              <w:rPr>
                <w:rFonts w:ascii="仿宋_GB2312"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5</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电机与电力拖动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3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hint="eastAsia" w:ascii="仿宋_GB2312" w:eastAsia="仿宋_GB2312" w:cs="宋体"/>
                <w:kern w:val="0"/>
                <w:szCs w:val="21"/>
              </w:rPr>
              <w:t>503001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建筑识图</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eastAsia="仿宋_GB2312" w:cs="宋体"/>
                <w:kern w:val="0"/>
                <w:szCs w:val="21"/>
              </w:rPr>
              <w:t>3</w:t>
            </w: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503004</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建筑电气</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503011</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智能建筑弱电系统</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ind w:firstLine="210" w:firstLineChars="100"/>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144</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w:t>
            </w:r>
          </w:p>
        </w:tc>
        <w:tc>
          <w:tcPr>
            <w:tcW w:w="850" w:type="dxa"/>
            <w:vAlign w:val="center"/>
          </w:tcPr>
          <w:p>
            <w:pPr>
              <w:widowControl/>
              <w:jc w:val="center"/>
              <w:rPr>
                <w:rFonts w:ascii="仿宋_GB2312" w:eastAsia="仿宋_GB2312" w:cs="宋体"/>
                <w:b/>
                <w:kern w:val="0"/>
                <w:szCs w:val="21"/>
              </w:rPr>
            </w:pPr>
            <w:r>
              <w:rPr>
                <w:rFonts w:hint="eastAsia" w:ascii="仿宋_GB2312" w:hAnsi="宋体" w:eastAsia="仿宋_GB2312" w:cs="宋体"/>
                <w:b/>
                <w:kern w:val="0"/>
                <w:szCs w:val="21"/>
                <w:lang w:val="en-US" w:eastAsia="zh-CN"/>
              </w:rPr>
              <w:t>234</w:t>
            </w:r>
          </w:p>
        </w:tc>
        <w:tc>
          <w:tcPr>
            <w:tcW w:w="567" w:type="dxa"/>
            <w:vAlign w:val="center"/>
          </w:tcPr>
          <w:p>
            <w:pPr>
              <w:widowControl/>
              <w:jc w:val="center"/>
              <w:rPr>
                <w:rFonts w:hint="eastAsia" w:ascii="仿宋_GB2312" w:eastAsia="仿宋_GB2312" w:cs="宋体"/>
                <w:b/>
                <w:kern w:val="0"/>
                <w:szCs w:val="21"/>
                <w:lang w:eastAsia="zh-CN"/>
              </w:rPr>
            </w:pPr>
            <w:r>
              <w:rPr>
                <w:rFonts w:hint="eastAsia" w:ascii="仿宋_GB2312" w:eastAsia="仿宋_GB2312" w:cs="宋体"/>
                <w:b/>
                <w:kern w:val="0"/>
                <w:szCs w:val="21"/>
              </w:rPr>
              <w:t>1</w:t>
            </w:r>
            <w:r>
              <w:rPr>
                <w:rFonts w:hint="eastAsia" w:ascii="仿宋_GB2312" w:eastAsia="仿宋_GB2312" w:cs="宋体"/>
                <w:b/>
                <w:kern w:val="0"/>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w:t>
            </w:r>
          </w:p>
        </w:tc>
        <w:tc>
          <w:tcPr>
            <w:tcW w:w="992" w:type="dxa"/>
            <w:gridSpan w:val="4"/>
            <w:vAlign w:val="center"/>
          </w:tcPr>
          <w:p>
            <w:pPr>
              <w:widowControl/>
              <w:ind w:left="-123" w:leftChars="-59" w:right="-107" w:rightChars="-51"/>
              <w:jc w:val="center"/>
              <w:rPr>
                <w:rFonts w:ascii="仿宋_GB2312" w:eastAsia="仿宋_GB2312" w:cs="宋体"/>
                <w:b/>
                <w:kern w:val="0"/>
                <w:szCs w:val="21"/>
              </w:rPr>
            </w:pPr>
          </w:p>
        </w:tc>
        <w:tc>
          <w:tcPr>
            <w:tcW w:w="902"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0" w:type="dxa"/>
            <w:gridSpan w:val="5"/>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927</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2192</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120</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30</w:t>
            </w:r>
          </w:p>
        </w:tc>
        <w:tc>
          <w:tcPr>
            <w:tcW w:w="947" w:type="dxa"/>
            <w:gridSpan w:val="2"/>
            <w:vAlign w:val="center"/>
          </w:tcPr>
          <w:p>
            <w:pPr>
              <w:widowControl/>
              <w:spacing w:line="240" w:lineRule="exact"/>
              <w:jc w:val="center"/>
              <w:rPr>
                <w:rFonts w:ascii="仿宋_GB2312" w:hAnsi="仿宋_GB2312" w:eastAsia="仿宋_GB2312" w:cs="仿宋_GB2312"/>
                <w:b/>
                <w:bCs/>
                <w:szCs w:val="21"/>
              </w:rPr>
            </w:pPr>
          </w:p>
        </w:tc>
        <w:tc>
          <w:tcPr>
            <w:tcW w:w="947" w:type="dxa"/>
            <w:gridSpan w:val="3"/>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567" w:type="dxa"/>
            <w:vAlign w:val="center"/>
          </w:tcPr>
          <w:p>
            <w:pPr>
              <w:widowControl/>
              <w:spacing w:line="240" w:lineRule="exact"/>
              <w:jc w:val="center"/>
              <w:rPr>
                <w:rFonts w:ascii="仿宋_GB2312" w:hAnsi="仿宋_GB2312" w:eastAsia="仿宋_GB2312" w:cs="仿宋_GB2312"/>
                <w:sz w:val="18"/>
                <w:szCs w:val="18"/>
              </w:rPr>
            </w:pP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4"/>
            <w:vAlign w:val="center"/>
          </w:tcPr>
          <w:p>
            <w:pPr>
              <w:widowControl/>
              <w:spacing w:line="240" w:lineRule="exact"/>
              <w:jc w:val="center"/>
              <w:rPr>
                <w:rFonts w:ascii="仿宋_GB2312" w:hAnsi="仿宋_GB2312" w:eastAsia="仿宋_GB2312" w:cs="仿宋_GB2312"/>
                <w:sz w:val="18"/>
                <w:szCs w:val="18"/>
              </w:rPr>
            </w:pPr>
          </w:p>
        </w:tc>
        <w:tc>
          <w:tcPr>
            <w:tcW w:w="14330" w:type="dxa"/>
            <w:gridSpan w:val="20"/>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5330" w:type="dxa"/>
            <w:gridSpan w:val="5"/>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1767</w:t>
            </w: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3032</w:t>
            </w:r>
          </w:p>
        </w:tc>
        <w:tc>
          <w:tcPr>
            <w:tcW w:w="567" w:type="dxa"/>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154</w:t>
            </w:r>
          </w:p>
        </w:tc>
        <w:tc>
          <w:tcPr>
            <w:tcW w:w="1287"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889" w:type="dxa"/>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gridSpan w:val="2"/>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spacing w:line="500" w:lineRule="exact"/>
        <w:jc w:val="left"/>
        <w:rPr>
          <w:rFonts w:hint="eastAsia" w:ascii="仿宋_GB2312" w:hAnsi="仿宋_GB2312" w:eastAsia="仿宋_GB2312" w:cs="仿宋_GB2312"/>
          <w:sz w:val="24"/>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6</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文本框 53" o:spid="_x0000_s2050"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path/>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7B9A7"/>
    <w:multiLevelType w:val="singleLevel"/>
    <w:tmpl w:val="F6D7B9A7"/>
    <w:lvl w:ilvl="0" w:tentative="0">
      <w:start w:val="2"/>
      <w:numFmt w:val="chineseCounting"/>
      <w:suff w:val="nothing"/>
      <w:lvlText w:val="（%1）"/>
      <w:lvlJc w:val="left"/>
      <w:rPr>
        <w:rFonts w:hint="eastAsia"/>
      </w:rPr>
    </w:lvl>
  </w:abstractNum>
  <w:abstractNum w:abstractNumId="1">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2">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9D84271"/>
    <w:multiLevelType w:val="multilevel"/>
    <w:tmpl w:val="09D842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AEE0359"/>
    <w:multiLevelType w:val="multilevel"/>
    <w:tmpl w:val="0AEE03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2019FD9"/>
    <w:multiLevelType w:val="singleLevel"/>
    <w:tmpl w:val="22019FD9"/>
    <w:lvl w:ilvl="0" w:tentative="0">
      <w:start w:val="2"/>
      <w:numFmt w:val="chineseCounting"/>
      <w:suff w:val="nothing"/>
      <w:lvlText w:val="（%1）"/>
      <w:lvlJc w:val="left"/>
      <w:rPr>
        <w:rFonts w:hint="eastAsia"/>
      </w:rPr>
    </w:lvl>
  </w:abstractNum>
  <w:abstractNum w:abstractNumId="12">
    <w:nsid w:val="2515C15C"/>
    <w:multiLevelType w:val="singleLevel"/>
    <w:tmpl w:val="2515C15C"/>
    <w:lvl w:ilvl="0" w:tentative="0">
      <w:start w:val="1"/>
      <w:numFmt w:val="chineseCounting"/>
      <w:suff w:val="nothing"/>
      <w:lvlText w:val="%1、"/>
      <w:lvlJc w:val="left"/>
      <w:rPr>
        <w:rFonts w:hint="eastAsia"/>
      </w:rPr>
    </w:lvl>
  </w:abstractNum>
  <w:abstractNum w:abstractNumId="13">
    <w:nsid w:val="3AF7649F"/>
    <w:multiLevelType w:val="multilevel"/>
    <w:tmpl w:val="3AF7649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2"/>
  </w:num>
  <w:num w:numId="2">
    <w:abstractNumId w:val="0"/>
  </w:num>
  <w:num w:numId="3">
    <w:abstractNumId w:val="8"/>
  </w:num>
  <w:num w:numId="4">
    <w:abstractNumId w:val="7"/>
  </w:num>
  <w:num w:numId="5">
    <w:abstractNumId w:val="5"/>
  </w:num>
  <w:num w:numId="6">
    <w:abstractNumId w:val="1"/>
  </w:num>
  <w:num w:numId="7">
    <w:abstractNumId w:val="6"/>
  </w:num>
  <w:num w:numId="8">
    <w:abstractNumId w:val="2"/>
  </w:num>
  <w:num w:numId="9">
    <w:abstractNumId w:val="4"/>
  </w:num>
  <w:num w:numId="10">
    <w:abstractNumId w:val="3"/>
  </w:num>
  <w:num w:numId="11">
    <w:abstractNumId w:val="9"/>
  </w:num>
  <w:num w:numId="12">
    <w:abstractNumId w:val="10"/>
  </w:num>
  <w:num w:numId="13">
    <w:abstractNumId w:val="1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hYzE5OTUyZTAzZGRiN2Y4ZjI0NmM4MGE3NWZmODYifQ=="/>
  </w:docVars>
  <w:rsids>
    <w:rsidRoot w:val="00F41435"/>
    <w:rsid w:val="00003848"/>
    <w:rsid w:val="00022AF5"/>
    <w:rsid w:val="00022D6F"/>
    <w:rsid w:val="00035107"/>
    <w:rsid w:val="0004173F"/>
    <w:rsid w:val="00044080"/>
    <w:rsid w:val="00055FD5"/>
    <w:rsid w:val="000661BD"/>
    <w:rsid w:val="00074DC2"/>
    <w:rsid w:val="0007795D"/>
    <w:rsid w:val="00080402"/>
    <w:rsid w:val="00081A4B"/>
    <w:rsid w:val="000827E9"/>
    <w:rsid w:val="00084E98"/>
    <w:rsid w:val="00086D55"/>
    <w:rsid w:val="00090212"/>
    <w:rsid w:val="0009095D"/>
    <w:rsid w:val="00092B8C"/>
    <w:rsid w:val="000A0E37"/>
    <w:rsid w:val="000A5885"/>
    <w:rsid w:val="000B114C"/>
    <w:rsid w:val="000B1DAF"/>
    <w:rsid w:val="000B1EA6"/>
    <w:rsid w:val="000B3744"/>
    <w:rsid w:val="000B7E0D"/>
    <w:rsid w:val="000C36DC"/>
    <w:rsid w:val="000D0F4F"/>
    <w:rsid w:val="000D7CA2"/>
    <w:rsid w:val="000E7D1E"/>
    <w:rsid w:val="000F311B"/>
    <w:rsid w:val="000F52CE"/>
    <w:rsid w:val="000F7102"/>
    <w:rsid w:val="000F7BD4"/>
    <w:rsid w:val="0011665C"/>
    <w:rsid w:val="00120A0D"/>
    <w:rsid w:val="001335D4"/>
    <w:rsid w:val="00137935"/>
    <w:rsid w:val="00146E57"/>
    <w:rsid w:val="001746E4"/>
    <w:rsid w:val="00180D81"/>
    <w:rsid w:val="00184A46"/>
    <w:rsid w:val="0019439F"/>
    <w:rsid w:val="0019518F"/>
    <w:rsid w:val="001952DF"/>
    <w:rsid w:val="001A0762"/>
    <w:rsid w:val="001A14BC"/>
    <w:rsid w:val="001A6B54"/>
    <w:rsid w:val="001B12A4"/>
    <w:rsid w:val="001B6450"/>
    <w:rsid w:val="001B6682"/>
    <w:rsid w:val="001C38D4"/>
    <w:rsid w:val="001C3C11"/>
    <w:rsid w:val="001D214D"/>
    <w:rsid w:val="001D4E0B"/>
    <w:rsid w:val="001D6307"/>
    <w:rsid w:val="001D63FA"/>
    <w:rsid w:val="001E1ABA"/>
    <w:rsid w:val="001E1E53"/>
    <w:rsid w:val="001F65AA"/>
    <w:rsid w:val="001F67BB"/>
    <w:rsid w:val="001F7566"/>
    <w:rsid w:val="002004AD"/>
    <w:rsid w:val="00214825"/>
    <w:rsid w:val="0021675D"/>
    <w:rsid w:val="00222DE2"/>
    <w:rsid w:val="00241305"/>
    <w:rsid w:val="00242832"/>
    <w:rsid w:val="00245150"/>
    <w:rsid w:val="00256650"/>
    <w:rsid w:val="00256BCB"/>
    <w:rsid w:val="00257DA7"/>
    <w:rsid w:val="002606E1"/>
    <w:rsid w:val="0026772B"/>
    <w:rsid w:val="002809DF"/>
    <w:rsid w:val="00281F60"/>
    <w:rsid w:val="002832D5"/>
    <w:rsid w:val="00285125"/>
    <w:rsid w:val="00291A36"/>
    <w:rsid w:val="00297FA7"/>
    <w:rsid w:val="002B7B88"/>
    <w:rsid w:val="002C0D74"/>
    <w:rsid w:val="002C0EF7"/>
    <w:rsid w:val="002C5B71"/>
    <w:rsid w:val="002D327B"/>
    <w:rsid w:val="002E3316"/>
    <w:rsid w:val="002E34E9"/>
    <w:rsid w:val="002E5437"/>
    <w:rsid w:val="002E7178"/>
    <w:rsid w:val="002F37C5"/>
    <w:rsid w:val="002F38D5"/>
    <w:rsid w:val="002F5718"/>
    <w:rsid w:val="002F7177"/>
    <w:rsid w:val="003018A1"/>
    <w:rsid w:val="00310C6D"/>
    <w:rsid w:val="003115FE"/>
    <w:rsid w:val="00312CEF"/>
    <w:rsid w:val="003137A2"/>
    <w:rsid w:val="00320F7F"/>
    <w:rsid w:val="003230D4"/>
    <w:rsid w:val="00324003"/>
    <w:rsid w:val="00332928"/>
    <w:rsid w:val="00341743"/>
    <w:rsid w:val="003446A3"/>
    <w:rsid w:val="00350DC9"/>
    <w:rsid w:val="003524C8"/>
    <w:rsid w:val="00353767"/>
    <w:rsid w:val="0035377D"/>
    <w:rsid w:val="00363F51"/>
    <w:rsid w:val="003739A9"/>
    <w:rsid w:val="00382804"/>
    <w:rsid w:val="003857DB"/>
    <w:rsid w:val="003935BF"/>
    <w:rsid w:val="00394E15"/>
    <w:rsid w:val="003955B0"/>
    <w:rsid w:val="003B1F65"/>
    <w:rsid w:val="003B523B"/>
    <w:rsid w:val="003B5EDE"/>
    <w:rsid w:val="003C1D64"/>
    <w:rsid w:val="003C365D"/>
    <w:rsid w:val="003D1A58"/>
    <w:rsid w:val="003D217E"/>
    <w:rsid w:val="003E16BC"/>
    <w:rsid w:val="003F1297"/>
    <w:rsid w:val="00423EC5"/>
    <w:rsid w:val="00433042"/>
    <w:rsid w:val="00435015"/>
    <w:rsid w:val="004360F9"/>
    <w:rsid w:val="00444247"/>
    <w:rsid w:val="004452B2"/>
    <w:rsid w:val="00455FBD"/>
    <w:rsid w:val="004912B9"/>
    <w:rsid w:val="00492076"/>
    <w:rsid w:val="00492F32"/>
    <w:rsid w:val="004B00C7"/>
    <w:rsid w:val="004B1BF1"/>
    <w:rsid w:val="004B3B6A"/>
    <w:rsid w:val="004B7883"/>
    <w:rsid w:val="004D3171"/>
    <w:rsid w:val="004D7672"/>
    <w:rsid w:val="004E1C7A"/>
    <w:rsid w:val="004E1FAC"/>
    <w:rsid w:val="004E61A6"/>
    <w:rsid w:val="004F0AE9"/>
    <w:rsid w:val="004F64E0"/>
    <w:rsid w:val="004F7968"/>
    <w:rsid w:val="00500FCD"/>
    <w:rsid w:val="00504DF2"/>
    <w:rsid w:val="0051192D"/>
    <w:rsid w:val="00512EF1"/>
    <w:rsid w:val="00523398"/>
    <w:rsid w:val="005412C9"/>
    <w:rsid w:val="00541D6C"/>
    <w:rsid w:val="005425BF"/>
    <w:rsid w:val="00542D71"/>
    <w:rsid w:val="0054506F"/>
    <w:rsid w:val="0054708B"/>
    <w:rsid w:val="00550C0A"/>
    <w:rsid w:val="0055594F"/>
    <w:rsid w:val="00564F92"/>
    <w:rsid w:val="00565CC6"/>
    <w:rsid w:val="00572659"/>
    <w:rsid w:val="00572853"/>
    <w:rsid w:val="005761F8"/>
    <w:rsid w:val="00577D65"/>
    <w:rsid w:val="00581A45"/>
    <w:rsid w:val="0059547E"/>
    <w:rsid w:val="005A6FFE"/>
    <w:rsid w:val="005B19D8"/>
    <w:rsid w:val="005B769B"/>
    <w:rsid w:val="005D08EB"/>
    <w:rsid w:val="005D10A3"/>
    <w:rsid w:val="005D4D28"/>
    <w:rsid w:val="005E4EEB"/>
    <w:rsid w:val="005F151F"/>
    <w:rsid w:val="005F1762"/>
    <w:rsid w:val="005F2412"/>
    <w:rsid w:val="005F2BA2"/>
    <w:rsid w:val="005F76BE"/>
    <w:rsid w:val="00601F1A"/>
    <w:rsid w:val="0060235B"/>
    <w:rsid w:val="00602FE9"/>
    <w:rsid w:val="00604A5D"/>
    <w:rsid w:val="006059D5"/>
    <w:rsid w:val="006103C5"/>
    <w:rsid w:val="00612E55"/>
    <w:rsid w:val="00616DB8"/>
    <w:rsid w:val="00630B9B"/>
    <w:rsid w:val="00644402"/>
    <w:rsid w:val="00644F6C"/>
    <w:rsid w:val="00645B4B"/>
    <w:rsid w:val="006528D7"/>
    <w:rsid w:val="006559A1"/>
    <w:rsid w:val="00662BF3"/>
    <w:rsid w:val="006663C8"/>
    <w:rsid w:val="0068234B"/>
    <w:rsid w:val="00684C13"/>
    <w:rsid w:val="00691186"/>
    <w:rsid w:val="006922A2"/>
    <w:rsid w:val="006B19F5"/>
    <w:rsid w:val="006B6BE3"/>
    <w:rsid w:val="006C2687"/>
    <w:rsid w:val="006C3E1F"/>
    <w:rsid w:val="006D0A27"/>
    <w:rsid w:val="006D6B7A"/>
    <w:rsid w:val="006E1233"/>
    <w:rsid w:val="006F089E"/>
    <w:rsid w:val="006F4058"/>
    <w:rsid w:val="0070154F"/>
    <w:rsid w:val="00701668"/>
    <w:rsid w:val="0071573C"/>
    <w:rsid w:val="00715E3B"/>
    <w:rsid w:val="00716A26"/>
    <w:rsid w:val="00717C50"/>
    <w:rsid w:val="00723EDB"/>
    <w:rsid w:val="007275B9"/>
    <w:rsid w:val="00735F6E"/>
    <w:rsid w:val="007460EB"/>
    <w:rsid w:val="00755EF6"/>
    <w:rsid w:val="0075685E"/>
    <w:rsid w:val="007661AD"/>
    <w:rsid w:val="00773733"/>
    <w:rsid w:val="007776C1"/>
    <w:rsid w:val="00780D1A"/>
    <w:rsid w:val="007A21F7"/>
    <w:rsid w:val="007A51AB"/>
    <w:rsid w:val="007B32C5"/>
    <w:rsid w:val="007B73ED"/>
    <w:rsid w:val="007B76D6"/>
    <w:rsid w:val="007C2ABD"/>
    <w:rsid w:val="007E3970"/>
    <w:rsid w:val="007F2952"/>
    <w:rsid w:val="007F2C22"/>
    <w:rsid w:val="007F2EF4"/>
    <w:rsid w:val="008033FF"/>
    <w:rsid w:val="0080342E"/>
    <w:rsid w:val="008034FD"/>
    <w:rsid w:val="00803A52"/>
    <w:rsid w:val="008131C1"/>
    <w:rsid w:val="00820B30"/>
    <w:rsid w:val="00821011"/>
    <w:rsid w:val="008222AB"/>
    <w:rsid w:val="008231FD"/>
    <w:rsid w:val="00826420"/>
    <w:rsid w:val="0083274E"/>
    <w:rsid w:val="00836963"/>
    <w:rsid w:val="00836E29"/>
    <w:rsid w:val="0084075B"/>
    <w:rsid w:val="0084313B"/>
    <w:rsid w:val="00845EE9"/>
    <w:rsid w:val="008478C3"/>
    <w:rsid w:val="0086674E"/>
    <w:rsid w:val="00871E00"/>
    <w:rsid w:val="00877F59"/>
    <w:rsid w:val="00883571"/>
    <w:rsid w:val="00883E9D"/>
    <w:rsid w:val="00884E96"/>
    <w:rsid w:val="0088558A"/>
    <w:rsid w:val="00885F45"/>
    <w:rsid w:val="008945A0"/>
    <w:rsid w:val="00897C1E"/>
    <w:rsid w:val="008B0FE9"/>
    <w:rsid w:val="008B1D96"/>
    <w:rsid w:val="008B6781"/>
    <w:rsid w:val="008C463D"/>
    <w:rsid w:val="008C7358"/>
    <w:rsid w:val="008E0E34"/>
    <w:rsid w:val="008E4D77"/>
    <w:rsid w:val="008F0710"/>
    <w:rsid w:val="008F7D47"/>
    <w:rsid w:val="00900F3D"/>
    <w:rsid w:val="00902A0D"/>
    <w:rsid w:val="009054F3"/>
    <w:rsid w:val="009205B4"/>
    <w:rsid w:val="0092104E"/>
    <w:rsid w:val="0092399B"/>
    <w:rsid w:val="009379B4"/>
    <w:rsid w:val="00937F54"/>
    <w:rsid w:val="00940342"/>
    <w:rsid w:val="009443EF"/>
    <w:rsid w:val="00945280"/>
    <w:rsid w:val="0094586C"/>
    <w:rsid w:val="00955084"/>
    <w:rsid w:val="00956DDC"/>
    <w:rsid w:val="0097081A"/>
    <w:rsid w:val="009862AE"/>
    <w:rsid w:val="009B281F"/>
    <w:rsid w:val="009B54CC"/>
    <w:rsid w:val="009B6D10"/>
    <w:rsid w:val="009C0819"/>
    <w:rsid w:val="009C3A15"/>
    <w:rsid w:val="009D251D"/>
    <w:rsid w:val="009D2D21"/>
    <w:rsid w:val="009D55E6"/>
    <w:rsid w:val="009E3135"/>
    <w:rsid w:val="009E3328"/>
    <w:rsid w:val="009E409F"/>
    <w:rsid w:val="009E55AA"/>
    <w:rsid w:val="009E71A1"/>
    <w:rsid w:val="009E7F7B"/>
    <w:rsid w:val="009F0E4A"/>
    <w:rsid w:val="009F6DEE"/>
    <w:rsid w:val="00A10C2C"/>
    <w:rsid w:val="00A11060"/>
    <w:rsid w:val="00A1135B"/>
    <w:rsid w:val="00A15496"/>
    <w:rsid w:val="00A2108D"/>
    <w:rsid w:val="00A222E8"/>
    <w:rsid w:val="00A30954"/>
    <w:rsid w:val="00A31AE0"/>
    <w:rsid w:val="00A322C2"/>
    <w:rsid w:val="00A3721E"/>
    <w:rsid w:val="00A410E8"/>
    <w:rsid w:val="00A41107"/>
    <w:rsid w:val="00A501D2"/>
    <w:rsid w:val="00A53F9E"/>
    <w:rsid w:val="00A55912"/>
    <w:rsid w:val="00A62166"/>
    <w:rsid w:val="00A6278B"/>
    <w:rsid w:val="00A76A51"/>
    <w:rsid w:val="00A82F48"/>
    <w:rsid w:val="00A835E0"/>
    <w:rsid w:val="00A84067"/>
    <w:rsid w:val="00A8488B"/>
    <w:rsid w:val="00A907CE"/>
    <w:rsid w:val="00AA0DF6"/>
    <w:rsid w:val="00AA1426"/>
    <w:rsid w:val="00AA790E"/>
    <w:rsid w:val="00AB6374"/>
    <w:rsid w:val="00AC4547"/>
    <w:rsid w:val="00AC4FC2"/>
    <w:rsid w:val="00AC628D"/>
    <w:rsid w:val="00AD2709"/>
    <w:rsid w:val="00AD426B"/>
    <w:rsid w:val="00AE0446"/>
    <w:rsid w:val="00AE0E28"/>
    <w:rsid w:val="00AF2995"/>
    <w:rsid w:val="00AF3ABA"/>
    <w:rsid w:val="00B02D31"/>
    <w:rsid w:val="00B22019"/>
    <w:rsid w:val="00B25402"/>
    <w:rsid w:val="00B33C59"/>
    <w:rsid w:val="00B36BC2"/>
    <w:rsid w:val="00B41663"/>
    <w:rsid w:val="00B62381"/>
    <w:rsid w:val="00B62B0C"/>
    <w:rsid w:val="00B671A7"/>
    <w:rsid w:val="00B675D6"/>
    <w:rsid w:val="00B770C8"/>
    <w:rsid w:val="00B81570"/>
    <w:rsid w:val="00B905CA"/>
    <w:rsid w:val="00B95783"/>
    <w:rsid w:val="00BA46DF"/>
    <w:rsid w:val="00BB2439"/>
    <w:rsid w:val="00BB7115"/>
    <w:rsid w:val="00BC3296"/>
    <w:rsid w:val="00BC5BE1"/>
    <w:rsid w:val="00BC71EA"/>
    <w:rsid w:val="00BE0CD0"/>
    <w:rsid w:val="00BE4A2E"/>
    <w:rsid w:val="00BE7618"/>
    <w:rsid w:val="00BF14DF"/>
    <w:rsid w:val="00BF3E9F"/>
    <w:rsid w:val="00BF7431"/>
    <w:rsid w:val="00C035FE"/>
    <w:rsid w:val="00C03EB8"/>
    <w:rsid w:val="00C0776B"/>
    <w:rsid w:val="00C13ECA"/>
    <w:rsid w:val="00C22DFB"/>
    <w:rsid w:val="00C35E4E"/>
    <w:rsid w:val="00C3792E"/>
    <w:rsid w:val="00C40F8C"/>
    <w:rsid w:val="00C527B6"/>
    <w:rsid w:val="00C6486A"/>
    <w:rsid w:val="00C73EF7"/>
    <w:rsid w:val="00C77585"/>
    <w:rsid w:val="00C8702C"/>
    <w:rsid w:val="00CA2FEB"/>
    <w:rsid w:val="00CA75EE"/>
    <w:rsid w:val="00CB515B"/>
    <w:rsid w:val="00CD2C9F"/>
    <w:rsid w:val="00CE1389"/>
    <w:rsid w:val="00CE5FCF"/>
    <w:rsid w:val="00CF1BD1"/>
    <w:rsid w:val="00CF2894"/>
    <w:rsid w:val="00CF3CD4"/>
    <w:rsid w:val="00CF6851"/>
    <w:rsid w:val="00CF6988"/>
    <w:rsid w:val="00CF70AE"/>
    <w:rsid w:val="00D02B18"/>
    <w:rsid w:val="00D032E4"/>
    <w:rsid w:val="00D105B0"/>
    <w:rsid w:val="00D13780"/>
    <w:rsid w:val="00D17EAC"/>
    <w:rsid w:val="00D24DC8"/>
    <w:rsid w:val="00D32810"/>
    <w:rsid w:val="00D3426D"/>
    <w:rsid w:val="00D36DFC"/>
    <w:rsid w:val="00D40307"/>
    <w:rsid w:val="00D51104"/>
    <w:rsid w:val="00D5360A"/>
    <w:rsid w:val="00D6142C"/>
    <w:rsid w:val="00D63F22"/>
    <w:rsid w:val="00D6706F"/>
    <w:rsid w:val="00D738CA"/>
    <w:rsid w:val="00D747DF"/>
    <w:rsid w:val="00D75E90"/>
    <w:rsid w:val="00D8198D"/>
    <w:rsid w:val="00D83299"/>
    <w:rsid w:val="00D921C5"/>
    <w:rsid w:val="00D93C02"/>
    <w:rsid w:val="00D95264"/>
    <w:rsid w:val="00DA211E"/>
    <w:rsid w:val="00DB52A1"/>
    <w:rsid w:val="00DC4443"/>
    <w:rsid w:val="00DC6955"/>
    <w:rsid w:val="00DD0F65"/>
    <w:rsid w:val="00DF1FE7"/>
    <w:rsid w:val="00E0305C"/>
    <w:rsid w:val="00E042D8"/>
    <w:rsid w:val="00E0562F"/>
    <w:rsid w:val="00E14F5B"/>
    <w:rsid w:val="00E2060A"/>
    <w:rsid w:val="00E20942"/>
    <w:rsid w:val="00E27D5D"/>
    <w:rsid w:val="00E31F55"/>
    <w:rsid w:val="00E3612B"/>
    <w:rsid w:val="00E53A3B"/>
    <w:rsid w:val="00E643D2"/>
    <w:rsid w:val="00E71611"/>
    <w:rsid w:val="00E747FE"/>
    <w:rsid w:val="00E765F4"/>
    <w:rsid w:val="00E810D4"/>
    <w:rsid w:val="00E918E5"/>
    <w:rsid w:val="00E93402"/>
    <w:rsid w:val="00EA14C4"/>
    <w:rsid w:val="00EB0E7E"/>
    <w:rsid w:val="00EB115E"/>
    <w:rsid w:val="00EB5676"/>
    <w:rsid w:val="00EC6FA8"/>
    <w:rsid w:val="00EC79D1"/>
    <w:rsid w:val="00ED6735"/>
    <w:rsid w:val="00EE18F5"/>
    <w:rsid w:val="00EF0190"/>
    <w:rsid w:val="00EF157A"/>
    <w:rsid w:val="00EF3CB7"/>
    <w:rsid w:val="00F07F00"/>
    <w:rsid w:val="00F12D35"/>
    <w:rsid w:val="00F36795"/>
    <w:rsid w:val="00F41435"/>
    <w:rsid w:val="00F433AF"/>
    <w:rsid w:val="00F47E6B"/>
    <w:rsid w:val="00F524D0"/>
    <w:rsid w:val="00F52DAB"/>
    <w:rsid w:val="00F549C6"/>
    <w:rsid w:val="00F55102"/>
    <w:rsid w:val="00F56F47"/>
    <w:rsid w:val="00F715A7"/>
    <w:rsid w:val="00F723B7"/>
    <w:rsid w:val="00F73236"/>
    <w:rsid w:val="00F75C12"/>
    <w:rsid w:val="00F77C49"/>
    <w:rsid w:val="00F81B9A"/>
    <w:rsid w:val="00F95B9C"/>
    <w:rsid w:val="00F9612A"/>
    <w:rsid w:val="00F972EC"/>
    <w:rsid w:val="00FA077E"/>
    <w:rsid w:val="00FA1B6B"/>
    <w:rsid w:val="00FA66D6"/>
    <w:rsid w:val="00FA7303"/>
    <w:rsid w:val="00FA796F"/>
    <w:rsid w:val="00FB4D24"/>
    <w:rsid w:val="00FB6A51"/>
    <w:rsid w:val="00FC2B5D"/>
    <w:rsid w:val="00FD45B2"/>
    <w:rsid w:val="00FD5206"/>
    <w:rsid w:val="00FD77EF"/>
    <w:rsid w:val="00FE1150"/>
    <w:rsid w:val="00FE16E6"/>
    <w:rsid w:val="00FE7FD9"/>
    <w:rsid w:val="00FF19DA"/>
    <w:rsid w:val="00FF7675"/>
    <w:rsid w:val="0D661976"/>
    <w:rsid w:val="0E7C627C"/>
    <w:rsid w:val="1AC01FA9"/>
    <w:rsid w:val="1B455491"/>
    <w:rsid w:val="1EDB1E35"/>
    <w:rsid w:val="25AE797F"/>
    <w:rsid w:val="27D76B60"/>
    <w:rsid w:val="2843742C"/>
    <w:rsid w:val="3088453E"/>
    <w:rsid w:val="3AD64FA3"/>
    <w:rsid w:val="446F2103"/>
    <w:rsid w:val="4AB754A7"/>
    <w:rsid w:val="4B9111E2"/>
    <w:rsid w:val="4EE43B64"/>
    <w:rsid w:val="62055657"/>
    <w:rsid w:val="69662079"/>
    <w:rsid w:val="769049B0"/>
    <w:rsid w:val="7C7D0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textRotate="1"/>
    <customShpInfo spid="_x0000_s1106"/>
    <customShpInfo spid="_x0000_s1126"/>
    <customShpInfo spid="_x0000_s1122"/>
    <customShpInfo spid="_x0000_s1121"/>
    <customShpInfo spid="_x0000_s1120"/>
    <customShpInfo spid="_x0000_s1110"/>
    <customShpInfo spid="_x0000_s1111"/>
    <customShpInfo spid="_x0000_s1112"/>
    <customShpInfo spid="_x0000_s1113"/>
    <customShpInfo spid="_x0000_s1114"/>
    <customShpInfo spid="_x0000_s1109"/>
    <customShpInfo spid="_x0000_s1104"/>
    <customShpInfo spid="_x0000_s1105"/>
    <customShpInfo spid="_x0000_s1103"/>
    <customShpInfo spid="_x0000_s1084"/>
    <customShpInfo spid="_x0000_s1080"/>
    <customShpInfo spid="_x0000_s1081"/>
    <customShpInfo spid="_x0000_s1079"/>
    <customShpInfo spid="_x0000_s1082"/>
    <customShpInfo spid="_x0000_s1078"/>
    <customShpInfo spid="_x0000_s1118"/>
    <customShpInfo spid="_x0000_s1108"/>
    <customShpInfo spid="_x0000_s1127"/>
    <customShpInfo spid="_x0000_s1123"/>
    <customShpInfo spid="_x0000_s1119"/>
    <customShpInfo spid="_x0000_s1083"/>
    <customShpInfo spid="_x0000_s1102"/>
    <customShpInfo spid="_x0000_s1115"/>
    <customShpInfo spid="_x0000_s1098"/>
    <customShpInfo spid="_x0000_s1128"/>
    <customShpInfo spid="_x0000_s1117"/>
    <customShpInfo spid="_x0000_s1124"/>
    <customShpInfo spid="_x0000_s1116"/>
    <customShpInfo spid="_x0000_s1100"/>
    <customShpInfo spid="_x0000_s1101"/>
    <customShpInfo spid="_x0000_s1099"/>
    <customShpInfo spid="_x0000_s1107"/>
    <customShpInfo spid="_x0000_s1088"/>
    <customShpInfo spid="_x0000_s1089"/>
    <customShpInfo spid="_x0000_s1087"/>
    <customShpInfo spid="_x0000_s1092"/>
    <customShpInfo spid="_x0000_s1093"/>
    <customShpInfo spid="_x0000_s1091"/>
    <customShpInfo spid="_x0000_s1094"/>
    <customShpInfo spid="_x0000_s1090"/>
    <customShpInfo spid="_x0000_s1086"/>
    <customShpInfo spid="_x0000_s1096"/>
    <customShpInfo spid="_x0000_s1097"/>
    <customShpInfo spid="_x0000_s1095"/>
    <customShpInfo spid="_x0000_s1085"/>
    <customShpInfo spid="_x0000_s11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10749</Words>
  <Characters>11717</Characters>
  <Lines>92</Lines>
  <Paragraphs>26</Paragraphs>
  <TotalTime>0</TotalTime>
  <ScaleCrop>false</ScaleCrop>
  <LinksUpToDate>false</LinksUpToDate>
  <CharactersWithSpaces>11956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2019-08-25T20:16:00Z</cp:lastPrinted>
  <dcterms:modified xsi:type="dcterms:W3CDTF">2023-04-13T08:56:22Z</dcterms:modified>
  <cp:revision>1067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KSORubyTemplateID" linkTarget="0">
    <vt:lpwstr>6</vt:lpwstr>
  </property>
  <property fmtid="{D5CDD505-2E9C-101B-9397-08002B2CF9AE}" pid="4" name="ICV">
    <vt:lpwstr>22B585B9A6DF4852A0DC7AAEDD150CE7</vt:lpwstr>
  </property>
</Properties>
</file>